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B890" w14:textId="77777777" w:rsidR="00C0025F" w:rsidRPr="0067421F" w:rsidRDefault="00C0025F" w:rsidP="00C0025F">
      <w:pPr>
        <w:pStyle w:val="Nagwek20"/>
        <w:keepNext/>
        <w:keepLines/>
        <w:shd w:val="clear" w:color="auto" w:fill="auto"/>
        <w:spacing w:after="13" w:line="210" w:lineRule="exact"/>
        <w:ind w:right="260" w:firstLine="0"/>
      </w:pPr>
      <w:bookmarkStart w:id="0" w:name="bookmark21"/>
      <w:r w:rsidRPr="0067421F">
        <w:t>Regulamin</w:t>
      </w:r>
      <w:bookmarkEnd w:id="0"/>
    </w:p>
    <w:p w14:paraId="005B3645" w14:textId="77777777" w:rsidR="00C0025F" w:rsidRPr="0067421F" w:rsidRDefault="00C0025F" w:rsidP="00C0025F">
      <w:pPr>
        <w:pStyle w:val="Teksttreci30"/>
        <w:shd w:val="clear" w:color="auto" w:fill="auto"/>
        <w:spacing w:after="214" w:line="210" w:lineRule="exact"/>
        <w:ind w:right="260" w:firstLine="0"/>
        <w:jc w:val="center"/>
      </w:pPr>
      <w:r w:rsidRPr="0067421F">
        <w:t>Punktu Selektywnej Zbiórki Odpadów Komunalnych</w:t>
      </w:r>
    </w:p>
    <w:p w14:paraId="463DB342" w14:textId="77777777" w:rsidR="00C0025F" w:rsidRPr="0067421F" w:rsidRDefault="00C0025F" w:rsidP="002057A6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288"/>
        </w:tabs>
        <w:ind w:left="320" w:hanging="320"/>
        <w:jc w:val="both"/>
      </w:pPr>
      <w:bookmarkStart w:id="1" w:name="bookmark22"/>
      <w:r w:rsidRPr="0067421F">
        <w:t>Postanowienia ogólne.</w:t>
      </w:r>
      <w:bookmarkEnd w:id="1"/>
    </w:p>
    <w:p w14:paraId="4812BBAD" w14:textId="77777777" w:rsidR="00C0025F" w:rsidRPr="0067421F" w:rsidRDefault="00C0025F" w:rsidP="002057A6">
      <w:pPr>
        <w:pStyle w:val="Teksttreci20"/>
        <w:numPr>
          <w:ilvl w:val="0"/>
          <w:numId w:val="3"/>
        </w:numPr>
        <w:shd w:val="clear" w:color="auto" w:fill="auto"/>
        <w:tabs>
          <w:tab w:val="left" w:pos="299"/>
        </w:tabs>
        <w:spacing w:before="0" w:after="0"/>
        <w:ind w:left="320" w:hanging="320"/>
      </w:pPr>
      <w:r w:rsidRPr="0067421F">
        <w:t>Regulamin określa zasady funkcjonowania Punktu Selektywnej Zbiórki Odpadów Komunalnych (PSZOK), zlokalizowanego przy ul. Centralnego Okręgu Przemysłowego 38</w:t>
      </w:r>
    </w:p>
    <w:p w14:paraId="11B6B5C4" w14:textId="77777777" w:rsidR="00C0025F" w:rsidRPr="0067421F" w:rsidRDefault="00C0025F" w:rsidP="00C0025F">
      <w:pPr>
        <w:pStyle w:val="Teksttreci20"/>
        <w:shd w:val="clear" w:color="auto" w:fill="auto"/>
        <w:spacing w:before="0" w:after="0"/>
        <w:ind w:left="320" w:firstLine="0"/>
        <w:jc w:val="left"/>
      </w:pPr>
      <w:r w:rsidRPr="0067421F">
        <w:t>w Stalowej Woli, tel. (15) 810 93 30 wew.32</w:t>
      </w:r>
    </w:p>
    <w:p w14:paraId="2967D27B" w14:textId="77777777" w:rsidR="00C0025F" w:rsidRPr="0067421F" w:rsidRDefault="00C0025F" w:rsidP="002057A6">
      <w:pPr>
        <w:pStyle w:val="Teksttreci20"/>
        <w:numPr>
          <w:ilvl w:val="0"/>
          <w:numId w:val="3"/>
        </w:numPr>
        <w:shd w:val="clear" w:color="auto" w:fill="auto"/>
        <w:tabs>
          <w:tab w:val="left" w:pos="304"/>
        </w:tabs>
        <w:spacing w:before="0" w:after="184"/>
        <w:ind w:left="320" w:hanging="320"/>
      </w:pPr>
      <w:r w:rsidRPr="0067421F">
        <w:t>Każdy korzystający z PSZOK zobowiązany jest do zapoznania się i bezwzględnego przestrzegania niniejszego Regulaminu.</w:t>
      </w:r>
    </w:p>
    <w:p w14:paraId="0F028DF5" w14:textId="77777777" w:rsidR="00C0025F" w:rsidRPr="0067421F" w:rsidRDefault="00C0025F" w:rsidP="002057A6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332"/>
        </w:tabs>
        <w:spacing w:line="254" w:lineRule="exact"/>
        <w:ind w:left="320" w:hanging="320"/>
        <w:jc w:val="both"/>
      </w:pPr>
      <w:bookmarkStart w:id="2" w:name="bookmark23"/>
      <w:r w:rsidRPr="0067421F">
        <w:t>Definicje.</w:t>
      </w:r>
      <w:bookmarkEnd w:id="2"/>
    </w:p>
    <w:p w14:paraId="700C983D" w14:textId="77777777" w:rsidR="00C0025F" w:rsidRPr="0067421F" w:rsidRDefault="00C0025F" w:rsidP="00C0025F">
      <w:pPr>
        <w:pStyle w:val="Teksttreci20"/>
        <w:shd w:val="clear" w:color="auto" w:fill="auto"/>
        <w:spacing w:before="0" w:after="0" w:line="254" w:lineRule="exact"/>
        <w:ind w:left="320" w:hanging="320"/>
      </w:pPr>
      <w:r w:rsidRPr="0067421F">
        <w:t>Ilekroć w regulaminie jest mowa o:</w:t>
      </w:r>
    </w:p>
    <w:p w14:paraId="223D1CF1" w14:textId="77777777" w:rsidR="001D1FDF" w:rsidRPr="0067421F" w:rsidRDefault="00C0025F" w:rsidP="002057A6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Cambria" w:eastAsia="Times New Roman" w:hAnsi="Cambria"/>
          <w:sz w:val="21"/>
          <w:szCs w:val="21"/>
          <w:lang w:eastAsia="pl-PL"/>
        </w:rPr>
      </w:pPr>
      <w:r w:rsidRPr="0067421F">
        <w:rPr>
          <w:rStyle w:val="Teksttreci2Pogrubienie"/>
          <w:color w:val="auto"/>
        </w:rPr>
        <w:t xml:space="preserve">Odpadach komunalnych </w:t>
      </w:r>
      <w:r w:rsidRPr="0067421F">
        <w:rPr>
          <w:rFonts w:ascii="Cambria" w:hAnsi="Cambria"/>
          <w:sz w:val="21"/>
          <w:szCs w:val="21"/>
        </w:rPr>
        <w:t xml:space="preserve">- </w:t>
      </w:r>
      <w:r w:rsidR="001D1FDF" w:rsidRPr="0067421F">
        <w:rPr>
          <w:rFonts w:ascii="Cambria" w:eastAsia="Times New Roman" w:hAnsi="Cambria"/>
          <w:sz w:val="21"/>
          <w:szCs w:val="21"/>
          <w:shd w:val="clear" w:color="auto" w:fill="FFFFFF"/>
          <w:lang w:eastAsia="pl-PL"/>
        </w:rPr>
        <w:t>rozumie się przez to odpady powstające w gospodarstwach domowych oraz odpady pochodzące od innych wytwórców odpadów, które ze względu na swój charakter i skład są podobne do odpadów z gospodarstw domowych, w szczególności niesegregowane (zmieszane) odpady komunalne i odpady selektywnie zebrane:</w:t>
      </w:r>
    </w:p>
    <w:p w14:paraId="1F6B06C0" w14:textId="77777777" w:rsidR="001D1FDF" w:rsidRPr="0067421F" w:rsidRDefault="001D1FDF" w:rsidP="002057A6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Cambria" w:eastAsia="Times New Roman" w:hAnsi="Cambria"/>
          <w:sz w:val="21"/>
          <w:szCs w:val="21"/>
          <w:lang w:eastAsia="pl-PL"/>
        </w:rPr>
      </w:pPr>
      <w:r w:rsidRPr="0067421F">
        <w:rPr>
          <w:rFonts w:ascii="Cambria" w:eastAsia="Times New Roman" w:hAnsi="Cambria"/>
          <w:sz w:val="21"/>
          <w:szCs w:val="21"/>
          <w:lang w:eastAsia="pl-PL"/>
        </w:rPr>
        <w:t>z gospodarstw domowych, w tym papier i tektura, szkło, metale, tworzywa sztuczne, bioodpady, drewno, tekstylia, opakowania, zużyty sprzęt elektryczny i elektroniczny, zużyte baterie i akumulatory oraz odpady wielkogabarytowe, w tym materace i meble, oraz</w:t>
      </w:r>
    </w:p>
    <w:p w14:paraId="1BBA0D28" w14:textId="67EEBBD4" w:rsidR="001D1FDF" w:rsidRPr="0067421F" w:rsidRDefault="001D1FDF" w:rsidP="002057A6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Cambria" w:eastAsia="Times New Roman" w:hAnsi="Cambria"/>
          <w:sz w:val="21"/>
          <w:szCs w:val="21"/>
          <w:lang w:eastAsia="pl-PL"/>
        </w:rPr>
      </w:pPr>
      <w:r w:rsidRPr="0067421F">
        <w:rPr>
          <w:rFonts w:ascii="Cambria" w:eastAsia="Times New Roman" w:hAnsi="Cambria"/>
          <w:sz w:val="21"/>
          <w:szCs w:val="21"/>
          <w:lang w:eastAsia="pl-PL"/>
        </w:rPr>
        <w:t>ze źródeł innych niż gospodarstwa domowe, jeżeli odpady te są podobne pod względem charakteru i składu do odpadów z gospodarstw domowych</w:t>
      </w:r>
    </w:p>
    <w:p w14:paraId="08178E22" w14:textId="77777777" w:rsidR="001D1FDF" w:rsidRPr="0067421F" w:rsidRDefault="001D1FDF" w:rsidP="001D1FDF">
      <w:p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/>
          <w:sz w:val="21"/>
          <w:szCs w:val="21"/>
          <w:lang w:eastAsia="pl-PL"/>
        </w:rPr>
      </w:pPr>
      <w:r w:rsidRPr="0067421F">
        <w:rPr>
          <w:rFonts w:ascii="Cambria" w:eastAsia="Times New Roman" w:hAnsi="Cambria"/>
          <w:sz w:val="21"/>
          <w:szCs w:val="21"/>
          <w:lang w:eastAsia="pl-PL"/>
        </w:rPr>
        <w:t>- przy czym odpady komunalne nie obejmują odpadów z produkcji, rolnictwa, leśnictwa, rybołówstwa, zbiorników bezodpływowych, sieci kanalizacyjnej oraz z oczyszczalni ścieków, w tym osadów ściekowych, pojazdów wycofanych z eksploatacji oraz odpadów budowlanych i rozbiórkowych; niesegregowane (zmieszane) odpady komunalne pozostają niesegregowanymi (zmieszanymi) odpadami komunalnymi, nawet jeżeli zostały poddane przetwarzaniu odpadów, ale przetwarzanie to nie zmieniło w sposób znaczący ich właściwości;</w:t>
      </w:r>
    </w:p>
    <w:p w14:paraId="66F5ABD9" w14:textId="390CE243" w:rsidR="00C0025F" w:rsidRPr="0067421F" w:rsidRDefault="001D1FDF" w:rsidP="002057A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/>
          <w:sz w:val="21"/>
          <w:szCs w:val="21"/>
          <w:lang w:eastAsia="pl-PL"/>
        </w:rPr>
      </w:pPr>
      <w:r w:rsidRPr="0067421F">
        <w:rPr>
          <w:rFonts w:ascii="Cambria" w:hAnsi="Cambria"/>
          <w:b/>
          <w:sz w:val="21"/>
          <w:szCs w:val="21"/>
          <w:shd w:val="clear" w:color="auto" w:fill="FFFFFF"/>
        </w:rPr>
        <w:t>Odpadach ulegających biodegradacji</w:t>
      </w:r>
      <w:r w:rsidRPr="0067421F">
        <w:rPr>
          <w:rFonts w:ascii="Cambria" w:hAnsi="Cambria"/>
          <w:sz w:val="21"/>
          <w:szCs w:val="21"/>
          <w:shd w:val="clear" w:color="auto" w:fill="FFFFFF"/>
        </w:rPr>
        <w:t xml:space="preserve"> - rozumie się przez to odpady, które ulegają rozkładowi tlenowemu lub beztlenowemu przy udziale mikroorganizmów,</w:t>
      </w:r>
    </w:p>
    <w:p w14:paraId="79CE8696" w14:textId="77777777" w:rsidR="00C0025F" w:rsidRPr="0067421F" w:rsidRDefault="00C0025F" w:rsidP="002057A6">
      <w:pPr>
        <w:pStyle w:val="Teksttreci20"/>
        <w:numPr>
          <w:ilvl w:val="0"/>
          <w:numId w:val="9"/>
        </w:numPr>
        <w:shd w:val="clear" w:color="auto" w:fill="auto"/>
        <w:tabs>
          <w:tab w:val="left" w:pos="356"/>
        </w:tabs>
        <w:spacing w:before="0" w:after="0" w:line="254" w:lineRule="exact"/>
        <w:ind w:left="284"/>
      </w:pPr>
      <w:r w:rsidRPr="0067421F">
        <w:rPr>
          <w:rStyle w:val="Teksttreci2Pogrubienie"/>
          <w:color w:val="auto"/>
        </w:rPr>
        <w:t xml:space="preserve">Odzysku </w:t>
      </w:r>
      <w:r w:rsidRPr="0067421F">
        <w:t xml:space="preserve">- rozumie się ogół procesów, metod, technik i działań, których głównym wynikiem jest powtórne wykorzystanie powstających w wyniku działalności człowieka odpadów </w:t>
      </w:r>
    </w:p>
    <w:p w14:paraId="030E11C5" w14:textId="77777777" w:rsidR="00C0025F" w:rsidRPr="0067421F" w:rsidRDefault="00C0025F" w:rsidP="002057A6">
      <w:pPr>
        <w:pStyle w:val="Teksttreci20"/>
        <w:numPr>
          <w:ilvl w:val="0"/>
          <w:numId w:val="9"/>
        </w:numPr>
        <w:shd w:val="clear" w:color="auto" w:fill="auto"/>
        <w:tabs>
          <w:tab w:val="left" w:pos="356"/>
        </w:tabs>
        <w:spacing w:before="0" w:after="0" w:line="254" w:lineRule="exact"/>
        <w:ind w:left="284"/>
      </w:pPr>
      <w:r w:rsidRPr="0067421F">
        <w:rPr>
          <w:rStyle w:val="Teksttreci2Pogrubienie"/>
          <w:color w:val="auto"/>
        </w:rPr>
        <w:t xml:space="preserve">Recyklingu </w:t>
      </w:r>
      <w:r w:rsidRPr="0067421F">
        <w:t>- rozumie się przez metodę odzysku w ramach której odpady są przetwarzane na produkty, materiały lub substancje, a następnie ponownie wykorzystane w pierwotnym lub innym celu. Recykling nie obejmuje odzysku energii oraz ponownego przetwarzania na materiały, które mogą być końcowo wykorzystane jako paliwo.</w:t>
      </w:r>
    </w:p>
    <w:p w14:paraId="4DCC6DFC" w14:textId="77777777" w:rsidR="00C0025F" w:rsidRPr="0067421F" w:rsidRDefault="00C0025F" w:rsidP="002057A6">
      <w:pPr>
        <w:pStyle w:val="Teksttreci20"/>
        <w:numPr>
          <w:ilvl w:val="0"/>
          <w:numId w:val="9"/>
        </w:numPr>
        <w:shd w:val="clear" w:color="auto" w:fill="auto"/>
        <w:tabs>
          <w:tab w:val="left" w:pos="356"/>
        </w:tabs>
        <w:spacing w:before="0" w:after="0" w:line="254" w:lineRule="exact"/>
        <w:ind w:left="284"/>
      </w:pPr>
      <w:r w:rsidRPr="0067421F">
        <w:rPr>
          <w:rStyle w:val="Teksttreci2Pogrubienie"/>
          <w:color w:val="auto"/>
        </w:rPr>
        <w:t xml:space="preserve">Odpady wielkogabarytowe </w:t>
      </w:r>
      <w:r w:rsidRPr="0067421F">
        <w:t xml:space="preserve">- wszelkiego rodzaju odpady powstające w gospodarstwach domowych, </w:t>
      </w:r>
      <w:r w:rsidRPr="0067421F">
        <w:rPr>
          <w:shd w:val="clear" w:color="auto" w:fill="FFFFFF"/>
        </w:rPr>
        <w:t>które ze względu na ponadnormatywne wymiary lub wagę nie mieszczą się w standardowych pojemnikach i kontenerach na odpady. Do tej grupy odpadów zaliczane są meble, dywany, materace, wykładziny czy zabawki dużych rozmiarów,</w:t>
      </w:r>
    </w:p>
    <w:p w14:paraId="36A437F6" w14:textId="77777777" w:rsidR="00C0025F" w:rsidRPr="0067421F" w:rsidRDefault="00C0025F" w:rsidP="002057A6">
      <w:pPr>
        <w:pStyle w:val="Teksttreci20"/>
        <w:numPr>
          <w:ilvl w:val="0"/>
          <w:numId w:val="9"/>
        </w:numPr>
        <w:shd w:val="clear" w:color="auto" w:fill="auto"/>
        <w:tabs>
          <w:tab w:val="left" w:pos="356"/>
        </w:tabs>
        <w:spacing w:before="0" w:after="0" w:line="254" w:lineRule="exact"/>
        <w:ind w:left="284"/>
      </w:pPr>
      <w:r w:rsidRPr="0067421F">
        <w:rPr>
          <w:rStyle w:val="Teksttreci2Pogrubienie"/>
          <w:color w:val="auto"/>
        </w:rPr>
        <w:t xml:space="preserve">Odpady budowlane- </w:t>
      </w:r>
      <w:r w:rsidRPr="0067421F">
        <w:t>to przede wszystkim odpady obojętne pochodzące z rozbiórki obiektów, jak np. gruz ceglany, materiały ceramiczne, beton, panele i elementy gipsowe oraz odpady z budowy nowych budynków.</w:t>
      </w:r>
    </w:p>
    <w:p w14:paraId="5503B9EC" w14:textId="77777777" w:rsidR="00C0025F" w:rsidRPr="0067421F" w:rsidRDefault="00C0025F" w:rsidP="002057A6">
      <w:pPr>
        <w:pStyle w:val="Teksttreci20"/>
        <w:numPr>
          <w:ilvl w:val="0"/>
          <w:numId w:val="9"/>
        </w:numPr>
        <w:shd w:val="clear" w:color="auto" w:fill="auto"/>
        <w:tabs>
          <w:tab w:val="left" w:pos="451"/>
        </w:tabs>
        <w:spacing w:before="0" w:after="0" w:line="254" w:lineRule="exact"/>
        <w:ind w:left="284"/>
        <w:rPr>
          <w:b/>
          <w:bCs/>
        </w:rPr>
      </w:pPr>
      <w:r w:rsidRPr="0067421F">
        <w:rPr>
          <w:b/>
          <w:bCs/>
        </w:rPr>
        <w:t>Odpady Niebezpieczne</w:t>
      </w:r>
      <w:r w:rsidRPr="0067421F">
        <w:t xml:space="preserve"> </w:t>
      </w:r>
      <w:r w:rsidRPr="0067421F">
        <w:rPr>
          <w:rStyle w:val="Teksttreci3Bezpogrubienia"/>
          <w:color w:val="auto"/>
        </w:rPr>
        <w:t xml:space="preserve">- to odpady, które ze względu ma swe właściwości fizyczne i chemiczne stanowią realne bądź potencjalne zagrożenie dla organizmów żywych oraz środowiska naturalnego. </w:t>
      </w:r>
    </w:p>
    <w:p w14:paraId="0B007F9C" w14:textId="77777777" w:rsidR="00C0025F" w:rsidRPr="0067421F" w:rsidRDefault="00C0025F" w:rsidP="002057A6">
      <w:pPr>
        <w:pStyle w:val="Teksttreci20"/>
        <w:numPr>
          <w:ilvl w:val="0"/>
          <w:numId w:val="9"/>
        </w:numPr>
        <w:shd w:val="clear" w:color="auto" w:fill="auto"/>
        <w:tabs>
          <w:tab w:val="left" w:pos="451"/>
        </w:tabs>
        <w:spacing w:before="0" w:after="0" w:line="254" w:lineRule="exact"/>
        <w:ind w:left="284"/>
      </w:pPr>
      <w:r w:rsidRPr="0067421F">
        <w:rPr>
          <w:rStyle w:val="Teksttreci2Pogrubienie"/>
          <w:color w:val="auto"/>
        </w:rPr>
        <w:t xml:space="preserve">Zużyty sprzęt elektryczny i elektroniczny (ZSEE) </w:t>
      </w:r>
      <w:r w:rsidRPr="0067421F">
        <w:t>- odpady niebezpieczne i inne niż niebezpieczne zużytego sprzętu elektrycznego i elektronicznego, w rozumieniu ustawy o zużytym sprzęcie elektrycznym i elektronicznym.</w:t>
      </w:r>
    </w:p>
    <w:p w14:paraId="2D2C343A" w14:textId="77777777" w:rsidR="00C0025F" w:rsidRPr="0067421F" w:rsidRDefault="00C0025F" w:rsidP="002057A6">
      <w:pPr>
        <w:pStyle w:val="Teksttreci20"/>
        <w:numPr>
          <w:ilvl w:val="0"/>
          <w:numId w:val="9"/>
        </w:numPr>
        <w:shd w:val="clear" w:color="auto" w:fill="auto"/>
        <w:tabs>
          <w:tab w:val="left" w:pos="710"/>
        </w:tabs>
        <w:spacing w:before="0" w:after="0" w:line="254" w:lineRule="exact"/>
        <w:ind w:left="284"/>
      </w:pPr>
      <w:r w:rsidRPr="0067421F">
        <w:rPr>
          <w:rStyle w:val="Teksttreci2Pogrubienie"/>
          <w:color w:val="auto"/>
        </w:rPr>
        <w:t xml:space="preserve">Olejach odpadowych </w:t>
      </w:r>
      <w:r w:rsidRPr="0067421F">
        <w:t>- rozumie się przez to wszelkie mineralne lub syntetyczne oleje smarowe lub przemysłowe, które przestały się nadawać do użytku, do jakiego były pierwotnie przeznaczone, w szczególności zużyte oleje z silników spalinowych i oleje przekładniowe, oleje smarowe, oleje turbinowe oraz oleje hydrauliczne.</w:t>
      </w:r>
    </w:p>
    <w:p w14:paraId="13DC6386" w14:textId="77777777" w:rsidR="00C0025F" w:rsidRPr="0067421F" w:rsidRDefault="00C0025F" w:rsidP="002057A6">
      <w:pPr>
        <w:pStyle w:val="Teksttreci20"/>
        <w:numPr>
          <w:ilvl w:val="0"/>
          <w:numId w:val="9"/>
        </w:numPr>
        <w:shd w:val="clear" w:color="auto" w:fill="auto"/>
        <w:tabs>
          <w:tab w:val="left" w:pos="710"/>
        </w:tabs>
        <w:spacing w:before="0" w:after="0" w:line="254" w:lineRule="exact"/>
        <w:ind w:left="284"/>
        <w:jc w:val="left"/>
      </w:pPr>
      <w:r w:rsidRPr="0067421F">
        <w:rPr>
          <w:rStyle w:val="Teksttreci2Pogrubienie"/>
          <w:color w:val="auto"/>
        </w:rPr>
        <w:t xml:space="preserve">PCB </w:t>
      </w:r>
      <w:r w:rsidRPr="0067421F">
        <w:t>- rozumie się przez to polichlorowane bifenyle, polichlorowane trifenyle, monometylotetrachlorodifenylometan,monome - tylodichlorodifenylometan, monometylodibromodifenylometan oraz mieszaniny zawierające jakąkolwiek z tych substancji w ilości powyżej 0,005% wagowo łącznie.</w:t>
      </w:r>
    </w:p>
    <w:p w14:paraId="08E2C5FA" w14:textId="5657E5AF" w:rsidR="00C0025F" w:rsidRDefault="00C0025F" w:rsidP="0067421F">
      <w:pPr>
        <w:pStyle w:val="Teksttreci20"/>
        <w:numPr>
          <w:ilvl w:val="0"/>
          <w:numId w:val="9"/>
        </w:numPr>
        <w:shd w:val="clear" w:color="auto" w:fill="auto"/>
        <w:tabs>
          <w:tab w:val="left" w:pos="710"/>
        </w:tabs>
        <w:spacing w:before="0" w:after="0" w:line="254" w:lineRule="exact"/>
        <w:ind w:left="284"/>
      </w:pPr>
      <w:r w:rsidRPr="0067421F">
        <w:rPr>
          <w:rStyle w:val="Teksttreci2Pogrubienie"/>
          <w:color w:val="auto"/>
        </w:rPr>
        <w:t xml:space="preserve">Przedsiębiorcach </w:t>
      </w:r>
      <w:r w:rsidRPr="0067421F">
        <w:t xml:space="preserve">- w rozumieniu </w:t>
      </w:r>
      <w:r w:rsidRPr="0067421F">
        <w:rPr>
          <w:rStyle w:val="Teksttreci2Kursywa"/>
          <w:color w:val="auto"/>
        </w:rPr>
        <w:t xml:space="preserve">Ustawy z dnia </w:t>
      </w:r>
      <w:r w:rsidR="001D1FDF" w:rsidRPr="0067421F">
        <w:rPr>
          <w:rStyle w:val="Teksttreci2Kursywa"/>
          <w:color w:val="auto"/>
        </w:rPr>
        <w:t>6 marca 2018</w:t>
      </w:r>
      <w:r w:rsidRPr="0067421F">
        <w:rPr>
          <w:rStyle w:val="Teksttreci2Kursywa"/>
          <w:color w:val="auto"/>
        </w:rPr>
        <w:t xml:space="preserve"> r. </w:t>
      </w:r>
      <w:r w:rsidR="001D1FDF" w:rsidRPr="0067421F">
        <w:rPr>
          <w:rStyle w:val="Teksttreci2Kursywa"/>
          <w:color w:val="auto"/>
        </w:rPr>
        <w:t xml:space="preserve">prawo przedsiębiorcy </w:t>
      </w:r>
      <w:r w:rsidRPr="0067421F">
        <w:t xml:space="preserve"> jest to osoba fizyczna, osoba prawna i jednostka organizacyjna niebędąca osobą prawną, której odrębna ustawa przyznaje zdolność prawną - wykonująca we własnym imieniu działalność gospodarczą. Za przedsiębiorców uznaje się także wspólników spółki cywilnej w zakresie wykonywanej przez nich działalności gospodarczej.</w:t>
      </w:r>
    </w:p>
    <w:p w14:paraId="0E3CB17C" w14:textId="77777777" w:rsidR="00641351" w:rsidRDefault="00641351" w:rsidP="00641351">
      <w:pPr>
        <w:pStyle w:val="Teksttreci20"/>
        <w:shd w:val="clear" w:color="auto" w:fill="auto"/>
        <w:tabs>
          <w:tab w:val="left" w:pos="710"/>
        </w:tabs>
        <w:spacing w:before="0" w:after="0" w:line="254" w:lineRule="exact"/>
        <w:ind w:firstLine="0"/>
      </w:pPr>
    </w:p>
    <w:p w14:paraId="27CC6CF9" w14:textId="77777777" w:rsidR="00641351" w:rsidRPr="0067421F" w:rsidRDefault="00641351" w:rsidP="00641351">
      <w:pPr>
        <w:pStyle w:val="Teksttreci20"/>
        <w:shd w:val="clear" w:color="auto" w:fill="auto"/>
        <w:tabs>
          <w:tab w:val="left" w:pos="710"/>
        </w:tabs>
        <w:spacing w:before="0" w:after="0" w:line="254" w:lineRule="exact"/>
        <w:ind w:firstLine="0"/>
      </w:pPr>
    </w:p>
    <w:p w14:paraId="52FA3CBA" w14:textId="77777777" w:rsidR="0067421F" w:rsidRPr="0067421F" w:rsidRDefault="0067421F" w:rsidP="0067421F">
      <w:pPr>
        <w:pStyle w:val="Teksttreci20"/>
        <w:shd w:val="clear" w:color="auto" w:fill="auto"/>
        <w:tabs>
          <w:tab w:val="left" w:pos="710"/>
        </w:tabs>
        <w:spacing w:before="0" w:after="0" w:line="254" w:lineRule="exact"/>
        <w:ind w:left="-76" w:firstLine="0"/>
      </w:pPr>
    </w:p>
    <w:p w14:paraId="7ED1C76E" w14:textId="77777777" w:rsidR="00C0025F" w:rsidRDefault="00C0025F" w:rsidP="002057A6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450"/>
        </w:tabs>
        <w:ind w:left="340" w:hanging="340"/>
        <w:jc w:val="both"/>
      </w:pPr>
      <w:bookmarkStart w:id="3" w:name="bookmark24"/>
      <w:r>
        <w:lastRenderedPageBreak/>
        <w:t>Zasady funkcjonowania PSZOK.</w:t>
      </w:r>
      <w:bookmarkEnd w:id="3"/>
    </w:p>
    <w:p w14:paraId="50DCCF54" w14:textId="77777777" w:rsidR="00C0025F" w:rsidRDefault="00C0025F" w:rsidP="002057A6">
      <w:pPr>
        <w:pStyle w:val="Teksttreci20"/>
        <w:numPr>
          <w:ilvl w:val="0"/>
          <w:numId w:val="4"/>
        </w:numPr>
        <w:shd w:val="clear" w:color="auto" w:fill="auto"/>
        <w:tabs>
          <w:tab w:val="left" w:pos="335"/>
        </w:tabs>
        <w:spacing w:before="0" w:after="0"/>
        <w:ind w:left="340" w:hanging="340"/>
      </w:pPr>
      <w:r>
        <w:t>PSZOK przeznaczony jest do obsługi Mieszkańców Gminy Stalowa Wola oraz Przedsiębiorców.</w:t>
      </w:r>
    </w:p>
    <w:p w14:paraId="420AB9D5" w14:textId="77777777" w:rsidR="00C0025F" w:rsidRDefault="00C0025F" w:rsidP="002057A6">
      <w:pPr>
        <w:pStyle w:val="Teksttreci20"/>
        <w:numPr>
          <w:ilvl w:val="0"/>
          <w:numId w:val="4"/>
        </w:numPr>
        <w:shd w:val="clear" w:color="auto" w:fill="auto"/>
        <w:tabs>
          <w:tab w:val="left" w:pos="335"/>
        </w:tabs>
        <w:spacing w:before="0" w:after="0"/>
        <w:ind w:left="340" w:hanging="340"/>
      </w:pPr>
      <w:r>
        <w:t>PSZOK znajduje się przy ul. Centralnego Okręgu Przemysłowego w Stalowej Woli.</w:t>
      </w:r>
    </w:p>
    <w:p w14:paraId="308804EF" w14:textId="3BE69895" w:rsidR="00C0025F" w:rsidRDefault="00C0025F" w:rsidP="002057A6">
      <w:pPr>
        <w:pStyle w:val="Teksttreci20"/>
        <w:numPr>
          <w:ilvl w:val="0"/>
          <w:numId w:val="4"/>
        </w:numPr>
        <w:shd w:val="clear" w:color="auto" w:fill="auto"/>
        <w:tabs>
          <w:tab w:val="left" w:pos="335"/>
        </w:tabs>
        <w:spacing w:before="0" w:after="0"/>
        <w:ind w:left="340" w:hanging="340"/>
      </w:pPr>
      <w:r>
        <w:t>PSZOK czynny jest od wtorku do piątku w godzinach od 8</w:t>
      </w:r>
      <w:r>
        <w:rPr>
          <w:vertAlign w:val="superscript"/>
        </w:rPr>
        <w:t>00</w:t>
      </w:r>
      <w:r>
        <w:t xml:space="preserve"> do 16</w:t>
      </w:r>
      <w:r>
        <w:rPr>
          <w:vertAlign w:val="superscript"/>
        </w:rPr>
        <w:t>00</w:t>
      </w:r>
      <w:r w:rsidR="00E83F0A">
        <w:t xml:space="preserve"> oraz w soboty </w:t>
      </w:r>
      <w:r>
        <w:t>w godzinach 8</w:t>
      </w:r>
      <w:r>
        <w:rPr>
          <w:vertAlign w:val="superscript"/>
        </w:rPr>
        <w:t>00</w:t>
      </w:r>
      <w:r>
        <w:t xml:space="preserve"> do 16</w:t>
      </w:r>
      <w:r>
        <w:rPr>
          <w:vertAlign w:val="superscript"/>
        </w:rPr>
        <w:t>00</w:t>
      </w:r>
      <w:r>
        <w:t>.</w:t>
      </w:r>
    </w:p>
    <w:p w14:paraId="6D321585" w14:textId="77777777" w:rsidR="00C0025F" w:rsidRDefault="00C0025F" w:rsidP="002057A6">
      <w:pPr>
        <w:pStyle w:val="Teksttreci20"/>
        <w:numPr>
          <w:ilvl w:val="0"/>
          <w:numId w:val="4"/>
        </w:numPr>
        <w:shd w:val="clear" w:color="auto" w:fill="auto"/>
        <w:tabs>
          <w:tab w:val="left" w:pos="340"/>
        </w:tabs>
        <w:spacing w:before="0" w:after="0"/>
        <w:ind w:left="340" w:right="400" w:hanging="340"/>
      </w:pPr>
      <w:r>
        <w:t>Odpowiedzialnym za organizację i eksploatację PSZOK jest Miejski Zakład Komunalny Spółka z o.o.</w:t>
      </w:r>
    </w:p>
    <w:p w14:paraId="35708135" w14:textId="77777777" w:rsidR="00C0025F" w:rsidRDefault="00C0025F" w:rsidP="002057A6">
      <w:pPr>
        <w:pStyle w:val="Teksttreci20"/>
        <w:numPr>
          <w:ilvl w:val="0"/>
          <w:numId w:val="4"/>
        </w:numPr>
        <w:shd w:val="clear" w:color="auto" w:fill="auto"/>
        <w:tabs>
          <w:tab w:val="left" w:pos="340"/>
        </w:tabs>
        <w:spacing w:before="0" w:after="0"/>
        <w:ind w:left="340" w:hanging="340"/>
      </w:pPr>
      <w:r>
        <w:t>PSZOK przeznaczony jest do zbierania odpadów powstających w gospodarstwach domowych oraz w przedsiębiorstwach.</w:t>
      </w:r>
    </w:p>
    <w:p w14:paraId="3819ABB1" w14:textId="77777777" w:rsidR="00C0025F" w:rsidRDefault="00C0025F" w:rsidP="002057A6">
      <w:pPr>
        <w:pStyle w:val="Teksttreci20"/>
        <w:numPr>
          <w:ilvl w:val="0"/>
          <w:numId w:val="4"/>
        </w:numPr>
        <w:shd w:val="clear" w:color="auto" w:fill="auto"/>
        <w:tabs>
          <w:tab w:val="left" w:pos="340"/>
        </w:tabs>
        <w:spacing w:before="0" w:after="0"/>
        <w:ind w:left="340" w:hanging="340"/>
      </w:pPr>
      <w:r>
        <w:t>Główny cel funkcjonowania PSZOK to:</w:t>
      </w:r>
    </w:p>
    <w:p w14:paraId="4BDC6C2F" w14:textId="77777777" w:rsidR="00C0025F" w:rsidRDefault="00C0025F" w:rsidP="00E83F0A">
      <w:pPr>
        <w:pStyle w:val="Teksttreci20"/>
        <w:shd w:val="clear" w:color="auto" w:fill="auto"/>
        <w:spacing w:before="0" w:after="0"/>
        <w:ind w:left="600" w:hanging="260"/>
      </w:pPr>
      <w:r>
        <w:t>- ograniczenie ilości odpadów kierowanych na składowisko poprzez wzrost ilości odzyskiwanych odpadów wysegregowanych „u źródła”,</w:t>
      </w:r>
    </w:p>
    <w:p w14:paraId="622F1A78" w14:textId="77777777" w:rsidR="00C0025F" w:rsidRDefault="00C0025F" w:rsidP="00E83F0A">
      <w:pPr>
        <w:pStyle w:val="Teksttreci20"/>
        <w:shd w:val="clear" w:color="auto" w:fill="auto"/>
        <w:spacing w:before="0" w:after="0"/>
        <w:ind w:left="340" w:firstLine="0"/>
      </w:pPr>
      <w:r>
        <w:t>- usprawnienie systemu selektywnej zbiórki odpadów,</w:t>
      </w:r>
    </w:p>
    <w:p w14:paraId="44174DCD" w14:textId="77777777" w:rsidR="00C0025F" w:rsidRDefault="00C0025F" w:rsidP="00E83F0A">
      <w:pPr>
        <w:pStyle w:val="Teksttreci20"/>
        <w:shd w:val="clear" w:color="auto" w:fill="auto"/>
        <w:spacing w:before="0" w:after="0"/>
        <w:ind w:left="340" w:firstLine="0"/>
      </w:pPr>
      <w:r>
        <w:t>- wydzielanie odpadów niebezpiecznych, ze strumienia komunalnych odpadów zmieszanych,</w:t>
      </w:r>
    </w:p>
    <w:p w14:paraId="4D109401" w14:textId="77777777" w:rsidR="00C0025F" w:rsidRDefault="00C0025F" w:rsidP="00E83F0A">
      <w:pPr>
        <w:pStyle w:val="Teksttreci20"/>
        <w:shd w:val="clear" w:color="auto" w:fill="auto"/>
        <w:spacing w:before="0" w:after="0"/>
        <w:ind w:left="340" w:firstLine="0"/>
      </w:pPr>
      <w:r>
        <w:t>- wzrost możliwości odbioru większej ilości odpadów zielonych,</w:t>
      </w:r>
    </w:p>
    <w:p w14:paraId="100ABEBC" w14:textId="77777777" w:rsidR="00C0025F" w:rsidRDefault="00C0025F" w:rsidP="00E83F0A">
      <w:pPr>
        <w:pStyle w:val="Teksttreci20"/>
        <w:shd w:val="clear" w:color="auto" w:fill="auto"/>
        <w:spacing w:before="0" w:after="0"/>
        <w:ind w:left="340" w:firstLine="0"/>
      </w:pPr>
      <w:r>
        <w:t>- ograniczenie masy odpadów komunalnych ulegających biodegradacji,</w:t>
      </w:r>
    </w:p>
    <w:p w14:paraId="0743FA02" w14:textId="77777777" w:rsidR="00C0025F" w:rsidRDefault="00C0025F" w:rsidP="00E83F0A">
      <w:pPr>
        <w:pStyle w:val="Teksttreci20"/>
        <w:shd w:val="clear" w:color="auto" w:fill="auto"/>
        <w:spacing w:before="0" w:after="0"/>
        <w:ind w:left="340" w:firstLine="0"/>
      </w:pPr>
      <w:r>
        <w:t>- ochrona środowiska naturalnego,</w:t>
      </w:r>
    </w:p>
    <w:p w14:paraId="55DACBAF" w14:textId="77777777" w:rsidR="00C0025F" w:rsidRDefault="00C0025F" w:rsidP="00E83F0A">
      <w:pPr>
        <w:pStyle w:val="Teksttreci20"/>
        <w:shd w:val="clear" w:color="auto" w:fill="auto"/>
        <w:spacing w:before="0" w:after="244"/>
        <w:ind w:left="340" w:firstLine="0"/>
      </w:pPr>
      <w:r>
        <w:t>-  poprawa jakości świadczonych usług komunalnych.</w:t>
      </w:r>
    </w:p>
    <w:p w14:paraId="45C4D1D0" w14:textId="77777777" w:rsidR="00C0025F" w:rsidRDefault="00C0025F" w:rsidP="002057A6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450"/>
        </w:tabs>
        <w:spacing w:line="254" w:lineRule="exact"/>
        <w:ind w:left="340" w:hanging="340"/>
        <w:jc w:val="both"/>
      </w:pPr>
      <w:bookmarkStart w:id="4" w:name="bookmark25"/>
      <w:r>
        <w:t>Wymagania w zakresie przyjmowania odpadów.</w:t>
      </w:r>
      <w:bookmarkEnd w:id="4"/>
    </w:p>
    <w:p w14:paraId="2AB1FF37" w14:textId="77777777" w:rsidR="00C0025F" w:rsidRDefault="00C0025F" w:rsidP="002057A6">
      <w:pPr>
        <w:pStyle w:val="Teksttreci20"/>
        <w:numPr>
          <w:ilvl w:val="0"/>
          <w:numId w:val="5"/>
        </w:numPr>
        <w:shd w:val="clear" w:color="auto" w:fill="auto"/>
        <w:tabs>
          <w:tab w:val="left" w:pos="345"/>
        </w:tabs>
        <w:spacing w:before="0" w:after="0" w:line="254" w:lineRule="exact"/>
        <w:ind w:left="340" w:hanging="340"/>
      </w:pPr>
      <w:r>
        <w:t>W PSZOK przyjmowane będą odpady, których rodzaje zostały przedstawione w cenniku stanowiącym załącznik nr 1 do niniejszego Regulaminu.</w:t>
      </w:r>
    </w:p>
    <w:p w14:paraId="0998B4FB" w14:textId="77777777" w:rsidR="00C0025F" w:rsidRDefault="00C0025F" w:rsidP="002057A6">
      <w:pPr>
        <w:pStyle w:val="Teksttreci20"/>
        <w:numPr>
          <w:ilvl w:val="0"/>
          <w:numId w:val="5"/>
        </w:numPr>
        <w:shd w:val="clear" w:color="auto" w:fill="auto"/>
        <w:tabs>
          <w:tab w:val="left" w:pos="350"/>
        </w:tabs>
        <w:spacing w:before="0" w:after="0" w:line="254" w:lineRule="exact"/>
        <w:ind w:left="340" w:hanging="340"/>
      </w:pPr>
      <w:r>
        <w:t xml:space="preserve">W PSZOK odpady przyjmowane są </w:t>
      </w:r>
      <w:r>
        <w:rPr>
          <w:rStyle w:val="Teksttreci2Pogrubienie"/>
        </w:rPr>
        <w:t xml:space="preserve">bezpłatnie </w:t>
      </w:r>
      <w:r>
        <w:t>od osób fizycznych.</w:t>
      </w:r>
    </w:p>
    <w:p w14:paraId="3A5855A4" w14:textId="77777777" w:rsidR="0067421F" w:rsidRDefault="00C0025F" w:rsidP="0067421F">
      <w:pPr>
        <w:pStyle w:val="Teksttreci20"/>
        <w:numPr>
          <w:ilvl w:val="0"/>
          <w:numId w:val="5"/>
        </w:numPr>
        <w:shd w:val="clear" w:color="auto" w:fill="auto"/>
        <w:tabs>
          <w:tab w:val="left" w:pos="350"/>
        </w:tabs>
        <w:spacing w:before="0" w:after="0" w:line="254" w:lineRule="exact"/>
        <w:ind w:left="340" w:hanging="340"/>
      </w:pPr>
      <w:r>
        <w:rPr>
          <w:rStyle w:val="Teksttreci2Pogrubienie"/>
        </w:rPr>
        <w:t xml:space="preserve">Przedsiębiorca </w:t>
      </w:r>
      <w:r>
        <w:t xml:space="preserve">dostarczający odpady do PSZOK wnosi za ich przyjęcie odpowiednią </w:t>
      </w:r>
      <w:r>
        <w:rPr>
          <w:rStyle w:val="Teksttreci2Pogrubienie"/>
        </w:rPr>
        <w:t xml:space="preserve">opłatę </w:t>
      </w:r>
      <w:r>
        <w:t>według obowiązującego cennika.</w:t>
      </w:r>
    </w:p>
    <w:p w14:paraId="29F281E3" w14:textId="243257A0" w:rsidR="00C0025F" w:rsidRPr="0067421F" w:rsidRDefault="00E83F0A" w:rsidP="0067421F">
      <w:pPr>
        <w:pStyle w:val="Teksttreci20"/>
        <w:numPr>
          <w:ilvl w:val="0"/>
          <w:numId w:val="5"/>
        </w:numPr>
        <w:shd w:val="clear" w:color="auto" w:fill="auto"/>
        <w:tabs>
          <w:tab w:val="left" w:pos="350"/>
        </w:tabs>
        <w:spacing w:before="0" w:after="0" w:line="254" w:lineRule="exact"/>
        <w:ind w:left="340" w:hanging="340"/>
      </w:pPr>
      <w:r w:rsidRPr="0067421F">
        <w:t>Pracownik PSZOK wystawia Przedsiębiorcy kartę przekazania odpadu elektronicznie w Bazie Danych o Odpadach.</w:t>
      </w:r>
    </w:p>
    <w:p w14:paraId="576DB35C" w14:textId="77777777" w:rsidR="00C0025F" w:rsidRDefault="00C0025F" w:rsidP="002057A6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0" w:line="254" w:lineRule="exact"/>
        <w:ind w:left="340" w:hanging="340"/>
      </w:pPr>
      <w:r w:rsidRPr="0067421F">
        <w:t xml:space="preserve">Odpady do PSZOK przyjmowane są przez uprawnionego pracownika, który po oględzinach </w:t>
      </w:r>
      <w:r>
        <w:t>dostarczonych odpadów decyduje o możliwości ich przyjęcia.</w:t>
      </w:r>
    </w:p>
    <w:p w14:paraId="2686BEB8" w14:textId="77777777" w:rsidR="00C0025F" w:rsidRDefault="00C0025F" w:rsidP="002057A6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0" w:line="254" w:lineRule="exact"/>
        <w:ind w:left="340" w:hanging="340"/>
      </w:pPr>
      <w:r>
        <w:t>Do PSZOK nie mogą być przyjęte odpady nie znajdujące się w wykazie odpadów, nadmiernie zanieczyszczone, niewłaściwie zabezpieczone.</w:t>
      </w:r>
    </w:p>
    <w:p w14:paraId="1A4F5AB5" w14:textId="77777777" w:rsidR="00C0025F" w:rsidRDefault="00C0025F" w:rsidP="002057A6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0" w:line="254" w:lineRule="exact"/>
        <w:ind w:left="340" w:hanging="340"/>
      </w:pPr>
      <w:r>
        <w:t>Dostarczane odpady niebezpieczne muszą być zabezpieczone w sposób uniemożliwiający ich negatywne oddziaływanie na zdrowie ludzi i środowisko [np. w przypadku odpadów płynnych - w zamkniętych pojemnikach]. Wymagana jest informacja o rodzaju dostarczonego odpadu niebezpiecznego. Do Punktu nie mogą być przyjęte niezidentyfikowane odpady niebezpieczne.</w:t>
      </w:r>
    </w:p>
    <w:p w14:paraId="71579EA1" w14:textId="77777777" w:rsidR="00C0025F" w:rsidRDefault="00C0025F" w:rsidP="002057A6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0" w:line="254" w:lineRule="exact"/>
        <w:ind w:left="340" w:right="1500" w:hanging="340"/>
        <w:jc w:val="left"/>
      </w:pPr>
      <w:r>
        <w:t>Dostarczający odpady do PSZOK zobowiązany jest do przestrzegania regulaminu i wskazań pracownika punktu przyjęć.</w:t>
      </w:r>
    </w:p>
    <w:p w14:paraId="496D6E44" w14:textId="77777777" w:rsidR="00C0025F" w:rsidRDefault="00C0025F" w:rsidP="002057A6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before="0" w:line="254" w:lineRule="exact"/>
        <w:ind w:left="340" w:hanging="340"/>
      </w:pPr>
      <w:r>
        <w:t>W PSZOK prowadzona jest ewidencja ilościowa i jakościowa odbieranych odpadów.</w:t>
      </w:r>
    </w:p>
    <w:p w14:paraId="062BF036" w14:textId="77777777" w:rsidR="00C0025F" w:rsidRDefault="00C0025F" w:rsidP="002057A6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450"/>
        </w:tabs>
        <w:spacing w:line="254" w:lineRule="exact"/>
        <w:ind w:left="340" w:hanging="340"/>
        <w:jc w:val="both"/>
      </w:pPr>
      <w:bookmarkStart w:id="5" w:name="bookmark26"/>
      <w:r>
        <w:t>Postanowienia końcowe.</w:t>
      </w:r>
      <w:bookmarkEnd w:id="5"/>
    </w:p>
    <w:p w14:paraId="5EAB025C" w14:textId="77777777" w:rsidR="00C0025F" w:rsidRDefault="00C0025F" w:rsidP="002057A6">
      <w:pPr>
        <w:pStyle w:val="Teksttreci20"/>
        <w:numPr>
          <w:ilvl w:val="0"/>
          <w:numId w:val="6"/>
        </w:numPr>
        <w:shd w:val="clear" w:color="auto" w:fill="auto"/>
        <w:tabs>
          <w:tab w:val="left" w:pos="326"/>
        </w:tabs>
        <w:spacing w:before="0" w:after="0" w:line="254" w:lineRule="exact"/>
        <w:ind w:left="340" w:hanging="340"/>
      </w:pPr>
      <w:r>
        <w:t>Naczelną zasadą obowiązującą w PSZOK będzie dbałość o wysoką jakość świadczonych usług i właściwą obsługę klienta.</w:t>
      </w:r>
    </w:p>
    <w:p w14:paraId="61866CD8" w14:textId="51A5E36D" w:rsidR="00C0025F" w:rsidRDefault="00C0025F" w:rsidP="002057A6">
      <w:pPr>
        <w:pStyle w:val="Teksttreci20"/>
        <w:numPr>
          <w:ilvl w:val="0"/>
          <w:numId w:val="6"/>
        </w:numPr>
        <w:shd w:val="clear" w:color="auto" w:fill="auto"/>
        <w:tabs>
          <w:tab w:val="left" w:pos="335"/>
        </w:tabs>
        <w:spacing w:before="0" w:after="0" w:line="254" w:lineRule="exact"/>
        <w:ind w:left="400" w:hanging="400"/>
        <w:jc w:val="left"/>
      </w:pPr>
      <w:r>
        <w:t xml:space="preserve">Uwagi i skargi dotyczące funkcjonowania PSZOK przyjmowane będą w Miejskim </w:t>
      </w:r>
      <w:r w:rsidR="00E83F0A">
        <w:t xml:space="preserve">Zakładzie </w:t>
      </w:r>
      <w:r>
        <w:t>Komunalnym Spółka z o.o. w Stalowej Woli, ul. Komunalna 1.</w:t>
      </w:r>
    </w:p>
    <w:p w14:paraId="7D0A8A1C" w14:textId="77777777" w:rsidR="00C0025F" w:rsidRDefault="00C0025F" w:rsidP="002057A6">
      <w:pPr>
        <w:pStyle w:val="Teksttreci20"/>
        <w:numPr>
          <w:ilvl w:val="0"/>
          <w:numId w:val="6"/>
        </w:numPr>
        <w:shd w:val="clear" w:color="auto" w:fill="auto"/>
        <w:tabs>
          <w:tab w:val="left" w:pos="335"/>
        </w:tabs>
        <w:spacing w:before="0" w:after="0" w:line="254" w:lineRule="exact"/>
        <w:ind w:left="340" w:hanging="340"/>
      </w:pPr>
      <w:r>
        <w:t>Wniesione uwagi i skargi przez osoby korzystające z PSZOK rozpatrywane będą w terminie 14 dni od daty ich wpłynięcia.</w:t>
      </w:r>
    </w:p>
    <w:p w14:paraId="738138C3" w14:textId="77777777" w:rsidR="0067421F" w:rsidRDefault="0067421F" w:rsidP="00C0025F">
      <w:pPr>
        <w:pStyle w:val="Teksttreci120"/>
        <w:shd w:val="clear" w:color="auto" w:fill="auto"/>
        <w:spacing w:after="487"/>
        <w:ind w:left="1280" w:right="1080"/>
        <w:jc w:val="center"/>
      </w:pPr>
    </w:p>
    <w:p w14:paraId="2C423748" w14:textId="77777777" w:rsidR="0067421F" w:rsidRDefault="0067421F" w:rsidP="00C0025F">
      <w:pPr>
        <w:pStyle w:val="Teksttreci120"/>
        <w:shd w:val="clear" w:color="auto" w:fill="auto"/>
        <w:spacing w:after="487"/>
        <w:ind w:left="1280" w:right="1080"/>
        <w:jc w:val="center"/>
      </w:pPr>
    </w:p>
    <w:p w14:paraId="1C99DC18" w14:textId="77777777" w:rsidR="0067421F" w:rsidRDefault="0067421F" w:rsidP="00C0025F">
      <w:pPr>
        <w:pStyle w:val="Teksttreci120"/>
        <w:shd w:val="clear" w:color="auto" w:fill="auto"/>
        <w:spacing w:after="487"/>
        <w:ind w:left="1280" w:right="1080"/>
        <w:jc w:val="center"/>
      </w:pPr>
    </w:p>
    <w:p w14:paraId="0B98BDCF" w14:textId="77777777" w:rsidR="0067421F" w:rsidRDefault="0067421F" w:rsidP="00C0025F">
      <w:pPr>
        <w:pStyle w:val="Teksttreci120"/>
        <w:shd w:val="clear" w:color="auto" w:fill="auto"/>
        <w:spacing w:after="487"/>
        <w:ind w:left="1280" w:right="1080"/>
        <w:jc w:val="center"/>
      </w:pPr>
    </w:p>
    <w:p w14:paraId="582FE2A2" w14:textId="77777777" w:rsidR="0067421F" w:rsidRDefault="0067421F" w:rsidP="00C0025F">
      <w:pPr>
        <w:pStyle w:val="Teksttreci120"/>
        <w:shd w:val="clear" w:color="auto" w:fill="auto"/>
        <w:spacing w:after="487"/>
        <w:ind w:left="1280" w:right="1080"/>
        <w:jc w:val="center"/>
      </w:pPr>
    </w:p>
    <w:p w14:paraId="1E410760" w14:textId="77777777" w:rsidR="0067421F" w:rsidRDefault="0067421F" w:rsidP="00C0025F">
      <w:pPr>
        <w:pStyle w:val="Teksttreci120"/>
        <w:shd w:val="clear" w:color="auto" w:fill="auto"/>
        <w:spacing w:after="487"/>
        <w:ind w:left="1280" w:right="1080"/>
        <w:jc w:val="center"/>
      </w:pPr>
    </w:p>
    <w:p w14:paraId="4AFDC82F" w14:textId="17DD4231" w:rsidR="00C0025F" w:rsidRPr="0067421F" w:rsidRDefault="00C0025F" w:rsidP="0067421F">
      <w:pPr>
        <w:pStyle w:val="Teksttreci120"/>
        <w:shd w:val="clear" w:color="auto" w:fill="auto"/>
        <w:spacing w:after="487"/>
        <w:ind w:right="1080" w:firstLine="0"/>
        <w:jc w:val="center"/>
      </w:pPr>
      <w:r w:rsidRPr="0067421F">
        <w:t>Cennik odpadów przyjmowanych na PSZOK-u dla PRZEDSIĘBIORCÓW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5945"/>
        <w:gridCol w:w="1130"/>
        <w:gridCol w:w="2707"/>
      </w:tblGrid>
      <w:tr w:rsidR="00C0025F" w:rsidRPr="0067421F" w14:paraId="2C86C984" w14:textId="77777777" w:rsidTr="00D6554F">
        <w:tc>
          <w:tcPr>
            <w:tcW w:w="670" w:type="dxa"/>
            <w:shd w:val="clear" w:color="auto" w:fill="auto"/>
            <w:vAlign w:val="center"/>
          </w:tcPr>
          <w:p w14:paraId="04F5990E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L.p.</w:t>
            </w:r>
          </w:p>
        </w:tc>
        <w:tc>
          <w:tcPr>
            <w:tcW w:w="5885" w:type="dxa"/>
            <w:shd w:val="clear" w:color="auto" w:fill="auto"/>
            <w:vAlign w:val="center"/>
          </w:tcPr>
          <w:p w14:paraId="5CFD69BA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Nazwa i rodzaj odpadu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0CDF4E4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Kod odpadu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8388D04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Cena za przyjęcie odpadów od Przedsiębiorcy za 1 Mg</w:t>
            </w:r>
          </w:p>
        </w:tc>
      </w:tr>
      <w:tr w:rsidR="00C0025F" w:rsidRPr="0067421F" w14:paraId="3CBD1013" w14:textId="77777777" w:rsidTr="00D6554F">
        <w:trPr>
          <w:trHeight w:val="456"/>
        </w:trPr>
        <w:tc>
          <w:tcPr>
            <w:tcW w:w="10354" w:type="dxa"/>
            <w:gridSpan w:val="4"/>
            <w:shd w:val="clear" w:color="auto" w:fill="auto"/>
            <w:vAlign w:val="center"/>
          </w:tcPr>
          <w:p w14:paraId="49EDA418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b/>
                <w:sz w:val="21"/>
                <w:szCs w:val="21"/>
              </w:rPr>
              <w:t>Odpady niebezpieczne*</w:t>
            </w:r>
          </w:p>
        </w:tc>
      </w:tr>
      <w:tr w:rsidR="00C0025F" w:rsidRPr="0067421F" w14:paraId="181C1C75" w14:textId="77777777" w:rsidTr="00D6554F">
        <w:tc>
          <w:tcPr>
            <w:tcW w:w="670" w:type="dxa"/>
            <w:shd w:val="clear" w:color="auto" w:fill="auto"/>
          </w:tcPr>
          <w:p w14:paraId="3C1E7D32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78B5CE43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>Emulsje olejowe niezawierające związków chlorowcoorganicznych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1B6DE24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 xml:space="preserve">13 01 05 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0F750A62" w14:textId="77777777" w:rsidR="00C0025F" w:rsidRPr="0067421F" w:rsidRDefault="00C0025F" w:rsidP="00D6554F">
            <w:pPr>
              <w:tabs>
                <w:tab w:val="left" w:pos="0"/>
                <w:tab w:val="right" w:pos="8411"/>
              </w:tabs>
              <w:spacing w:before="40" w:after="40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7 500,00</w:t>
            </w:r>
          </w:p>
        </w:tc>
      </w:tr>
      <w:tr w:rsidR="00C0025F" w:rsidRPr="0067421F" w14:paraId="0740E355" w14:textId="77777777" w:rsidTr="00D6554F">
        <w:tc>
          <w:tcPr>
            <w:tcW w:w="670" w:type="dxa"/>
            <w:shd w:val="clear" w:color="auto" w:fill="auto"/>
          </w:tcPr>
          <w:p w14:paraId="097C7997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07515B78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 xml:space="preserve">Mineralne oleje hydrauliczne niezawierające związków chlorowcoorganicznych 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72EB441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>13 01 10*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35C5FB27" w14:textId="77777777" w:rsidR="00C0025F" w:rsidRPr="0067421F" w:rsidRDefault="00C0025F" w:rsidP="00D6554F">
            <w:pPr>
              <w:tabs>
                <w:tab w:val="left" w:pos="0"/>
                <w:tab w:val="right" w:pos="8411"/>
              </w:tabs>
              <w:spacing w:before="40" w:after="40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7 000,00</w:t>
            </w:r>
          </w:p>
        </w:tc>
      </w:tr>
      <w:tr w:rsidR="00C0025F" w:rsidRPr="0067421F" w14:paraId="6F67D5F4" w14:textId="77777777" w:rsidTr="00D6554F">
        <w:tc>
          <w:tcPr>
            <w:tcW w:w="670" w:type="dxa"/>
            <w:shd w:val="clear" w:color="auto" w:fill="auto"/>
          </w:tcPr>
          <w:p w14:paraId="5F5DF763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32E8840E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>Mineralne oleje silnikowe, przekładniowe i smarowe niezawierające związków chlorowcoorganicznych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D1EE6ED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>13 02 05*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58DE3C5" w14:textId="77777777" w:rsidR="00C0025F" w:rsidRPr="0067421F" w:rsidRDefault="00C0025F" w:rsidP="00D6554F">
            <w:pPr>
              <w:tabs>
                <w:tab w:val="left" w:pos="0"/>
                <w:tab w:val="right" w:pos="8411"/>
              </w:tabs>
              <w:spacing w:before="40" w:after="40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7 000,00</w:t>
            </w:r>
          </w:p>
        </w:tc>
      </w:tr>
      <w:tr w:rsidR="00C0025F" w:rsidRPr="0067421F" w14:paraId="2082ABBD" w14:textId="77777777" w:rsidTr="00D6554F">
        <w:tc>
          <w:tcPr>
            <w:tcW w:w="670" w:type="dxa"/>
            <w:shd w:val="clear" w:color="auto" w:fill="auto"/>
          </w:tcPr>
          <w:p w14:paraId="7D87E63A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6198312F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>Syntetyczne oleje silnikowe, przekładniowe i smarowe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6A3CA7E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>13 02 06*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49C0542" w14:textId="77777777" w:rsidR="00C0025F" w:rsidRPr="0067421F" w:rsidRDefault="00C0025F" w:rsidP="00D6554F">
            <w:pPr>
              <w:tabs>
                <w:tab w:val="left" w:pos="0"/>
                <w:tab w:val="right" w:pos="8411"/>
              </w:tabs>
              <w:spacing w:before="40" w:after="40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7 000,00</w:t>
            </w:r>
          </w:p>
        </w:tc>
      </w:tr>
      <w:tr w:rsidR="00C0025F" w:rsidRPr="0067421F" w14:paraId="2AFB61C0" w14:textId="77777777" w:rsidTr="00D6554F">
        <w:tc>
          <w:tcPr>
            <w:tcW w:w="670" w:type="dxa"/>
            <w:shd w:val="clear" w:color="auto" w:fill="auto"/>
          </w:tcPr>
          <w:p w14:paraId="500347C1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28E485A4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>Inne oleje silnikowe, przekładniowe i smarowe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1E7A5D7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>13 02 08*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0ED20AF7" w14:textId="77777777" w:rsidR="00C0025F" w:rsidRPr="0067421F" w:rsidRDefault="00C0025F" w:rsidP="00D6554F">
            <w:pPr>
              <w:tabs>
                <w:tab w:val="left" w:pos="0"/>
                <w:tab w:val="right" w:pos="8411"/>
              </w:tabs>
              <w:spacing w:before="40" w:after="40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7 000,00</w:t>
            </w:r>
          </w:p>
        </w:tc>
      </w:tr>
      <w:tr w:rsidR="00C0025F" w:rsidRPr="0067421F" w14:paraId="12204269" w14:textId="77777777" w:rsidTr="00D6554F">
        <w:tc>
          <w:tcPr>
            <w:tcW w:w="670" w:type="dxa"/>
            <w:shd w:val="clear" w:color="auto" w:fill="auto"/>
          </w:tcPr>
          <w:p w14:paraId="08E1C930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58EFE006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Opakowania zawierające pozostałości substancji niebezpiecznych lub nimi zanieczyszczone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57218C1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15 01 10*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052C5E09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8 000,00</w:t>
            </w:r>
          </w:p>
        </w:tc>
      </w:tr>
      <w:tr w:rsidR="00C0025F" w:rsidRPr="0067421F" w14:paraId="3F4D86ED" w14:textId="77777777" w:rsidTr="00D6554F">
        <w:tc>
          <w:tcPr>
            <w:tcW w:w="670" w:type="dxa"/>
            <w:shd w:val="clear" w:color="auto" w:fill="auto"/>
          </w:tcPr>
          <w:p w14:paraId="7AA06007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color w:val="0070C0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7590DAFC" w14:textId="3C6B538F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Sorbenty, materiały filtracyjne(</w:t>
            </w:r>
            <w:r w:rsidR="00E83F0A" w:rsidRPr="0067421F">
              <w:rPr>
                <w:rFonts w:ascii="Cambria" w:eastAsia="SimSun" w:hAnsi="Cambria" w:cstheme="minorHAnsi"/>
                <w:sz w:val="21"/>
                <w:szCs w:val="21"/>
              </w:rPr>
              <w:t xml:space="preserve"> w tym filtry olejowe nieujęte </w:t>
            </w: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w innych grupach), tkaniny do wycierania (np. szmaty, ścierki) i ubrania ochronne zanieczyszczone substancjami niebezpiecznymi (np. PCB)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12DEBDC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15 02 02*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9BE2991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7 500,00</w:t>
            </w:r>
          </w:p>
        </w:tc>
      </w:tr>
      <w:tr w:rsidR="00C0025F" w:rsidRPr="0067421F" w14:paraId="188B2C77" w14:textId="77777777" w:rsidTr="00D6554F">
        <w:tc>
          <w:tcPr>
            <w:tcW w:w="670" w:type="dxa"/>
            <w:shd w:val="clear" w:color="auto" w:fill="auto"/>
          </w:tcPr>
          <w:p w14:paraId="1C3E177A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color w:val="0070C0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151773F2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Filtry olejowe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FC7CF79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16 01 07*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F6F3683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3 000,00</w:t>
            </w:r>
          </w:p>
        </w:tc>
      </w:tr>
      <w:tr w:rsidR="00C0025F" w:rsidRPr="0067421F" w14:paraId="4FAA8172" w14:textId="77777777" w:rsidTr="00D6554F">
        <w:tc>
          <w:tcPr>
            <w:tcW w:w="670" w:type="dxa"/>
            <w:shd w:val="clear" w:color="auto" w:fill="auto"/>
          </w:tcPr>
          <w:p w14:paraId="2E3581DC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color w:val="0070C0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55C3AA57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Zużyte urządzenia zawierające freony, HCFC, HFC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E6AA824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16 02 11*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CC1536E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2 500,00</w:t>
            </w:r>
          </w:p>
        </w:tc>
      </w:tr>
      <w:tr w:rsidR="00C0025F" w:rsidRPr="0067421F" w14:paraId="4193165C" w14:textId="77777777" w:rsidTr="00D6554F">
        <w:tc>
          <w:tcPr>
            <w:tcW w:w="670" w:type="dxa"/>
            <w:shd w:val="clear" w:color="auto" w:fill="auto"/>
          </w:tcPr>
          <w:p w14:paraId="5B34CE33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13D767ED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Zużyte urządzenia zawierające niebezpieczne elementy inne niż wymienione w 16 02 09 i 16 02 12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9BAAA11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16 02 13*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91B2625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Świetlówki    7 000,00</w:t>
            </w: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br/>
              <w:t>Pozostałe       1 500,00</w:t>
            </w:r>
          </w:p>
        </w:tc>
      </w:tr>
      <w:tr w:rsidR="00C0025F" w:rsidRPr="0067421F" w14:paraId="250A6CC7" w14:textId="77777777" w:rsidTr="00D6554F">
        <w:tc>
          <w:tcPr>
            <w:tcW w:w="670" w:type="dxa"/>
            <w:shd w:val="clear" w:color="auto" w:fill="auto"/>
          </w:tcPr>
          <w:p w14:paraId="42CD94BF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63D04E9B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 xml:space="preserve">Niebezpieczne elementy lub części składowe usunięte </w:t>
            </w: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br/>
              <w:t>z zużytych urządzeń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9648DBD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16 02 15*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319E680C" w14:textId="77777777" w:rsidR="00C0025F" w:rsidRPr="0067421F" w:rsidRDefault="00C0025F" w:rsidP="00D6554F">
            <w:pPr>
              <w:suppressAutoHyphens/>
              <w:spacing w:before="40" w:after="40"/>
              <w:jc w:val="center"/>
              <w:rPr>
                <w:rFonts w:ascii="Cambria" w:eastAsia="SimSun" w:hAnsi="Cambria" w:cstheme="minorHAnsi"/>
                <w:b/>
                <w:iCs/>
                <w:sz w:val="21"/>
                <w:szCs w:val="21"/>
                <w:lang w:eastAsia="ar-SA"/>
              </w:rPr>
            </w:pPr>
            <w:r w:rsidRPr="0067421F">
              <w:rPr>
                <w:rFonts w:ascii="Cambria" w:eastAsia="SimSun" w:hAnsi="Cambria" w:cstheme="minorHAnsi"/>
                <w:b/>
                <w:iCs/>
                <w:sz w:val="21"/>
                <w:szCs w:val="21"/>
                <w:lang w:eastAsia="ar-SA"/>
              </w:rPr>
              <w:t>3 500,00</w:t>
            </w:r>
          </w:p>
        </w:tc>
      </w:tr>
      <w:tr w:rsidR="00C0025F" w:rsidRPr="0067421F" w14:paraId="4B0476FF" w14:textId="77777777" w:rsidTr="00D6554F">
        <w:tc>
          <w:tcPr>
            <w:tcW w:w="670" w:type="dxa"/>
            <w:shd w:val="clear" w:color="auto" w:fill="auto"/>
          </w:tcPr>
          <w:p w14:paraId="1BFBCEA9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2633DDFF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Chemikalia laboratoryjne i analityczne (np. odczynniki chemiczne) zawierające substancje niebezpieczne mieszaniny chemikaliów laboratoryjnych i analitycznych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ED846BF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16 05 06*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3A1ECF53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8 000,00</w:t>
            </w:r>
          </w:p>
        </w:tc>
      </w:tr>
      <w:tr w:rsidR="00C0025F" w:rsidRPr="0067421F" w14:paraId="6EFD4BA3" w14:textId="77777777" w:rsidTr="00D6554F">
        <w:tc>
          <w:tcPr>
            <w:tcW w:w="670" w:type="dxa"/>
            <w:shd w:val="clear" w:color="auto" w:fill="auto"/>
          </w:tcPr>
          <w:p w14:paraId="0555F84C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4E231F0D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Zużyte nieorganiczne chemikalia zawierające substancje niebezpieczne (np. przeterminowane odczynniki chemiczne)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46B0C57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16 05 07*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09C53E8D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8 000,00</w:t>
            </w:r>
          </w:p>
        </w:tc>
      </w:tr>
      <w:tr w:rsidR="00C0025F" w:rsidRPr="0067421F" w14:paraId="703028CD" w14:textId="77777777" w:rsidTr="00D6554F">
        <w:tc>
          <w:tcPr>
            <w:tcW w:w="670" w:type="dxa"/>
            <w:shd w:val="clear" w:color="auto" w:fill="auto"/>
          </w:tcPr>
          <w:p w14:paraId="064B90B3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1BFAC679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Zużyte organiczne chemikalia zawierające substancje niebezpieczne (np. przeterminowane odczynniki chemiczne)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E9CC035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16 05 08*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E86B08E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8 000,00</w:t>
            </w:r>
          </w:p>
        </w:tc>
      </w:tr>
      <w:tr w:rsidR="00C0025F" w:rsidRPr="0067421F" w14:paraId="526DA64C" w14:textId="77777777" w:rsidTr="00D6554F">
        <w:tc>
          <w:tcPr>
            <w:tcW w:w="670" w:type="dxa"/>
            <w:shd w:val="clear" w:color="auto" w:fill="auto"/>
          </w:tcPr>
          <w:p w14:paraId="029A2BED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6F93C27D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Baterie i akumulatory ołowiowe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29939BD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16 06 01*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B48C9AD" w14:textId="77777777" w:rsidR="00C0025F" w:rsidRPr="0067421F" w:rsidRDefault="00C0025F" w:rsidP="00D6554F">
            <w:pPr>
              <w:suppressAutoHyphens/>
              <w:spacing w:before="40" w:after="40"/>
              <w:jc w:val="center"/>
              <w:rPr>
                <w:rFonts w:ascii="Cambria" w:eastAsia="SimSun" w:hAnsi="Cambria" w:cstheme="minorHAnsi"/>
                <w:b/>
                <w:iCs/>
                <w:sz w:val="21"/>
                <w:szCs w:val="21"/>
                <w:lang w:eastAsia="ar-SA"/>
              </w:rPr>
            </w:pPr>
            <w:r w:rsidRPr="0067421F">
              <w:rPr>
                <w:rFonts w:ascii="Cambria" w:eastAsia="SimSun" w:hAnsi="Cambria" w:cstheme="minorHAnsi"/>
                <w:b/>
                <w:iCs/>
                <w:sz w:val="21"/>
                <w:szCs w:val="21"/>
                <w:lang w:eastAsia="ar-SA"/>
              </w:rPr>
              <w:t>1 000,00</w:t>
            </w:r>
          </w:p>
        </w:tc>
      </w:tr>
      <w:tr w:rsidR="00C0025F" w:rsidRPr="0067421F" w14:paraId="50E25CA1" w14:textId="77777777" w:rsidTr="00D6554F">
        <w:tc>
          <w:tcPr>
            <w:tcW w:w="670" w:type="dxa"/>
            <w:shd w:val="clear" w:color="auto" w:fill="auto"/>
          </w:tcPr>
          <w:p w14:paraId="53919124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127A02A0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Baterie i akumulatory niklowo-kadmowe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DC360DB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16 06 02*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B679C41" w14:textId="77777777" w:rsidR="00C0025F" w:rsidRPr="0067421F" w:rsidRDefault="00C0025F" w:rsidP="00D6554F">
            <w:pPr>
              <w:suppressAutoHyphens/>
              <w:spacing w:before="40" w:after="40"/>
              <w:jc w:val="center"/>
              <w:rPr>
                <w:rFonts w:ascii="Cambria" w:eastAsia="SimSun" w:hAnsi="Cambria" w:cstheme="minorHAnsi"/>
                <w:b/>
                <w:iCs/>
                <w:sz w:val="21"/>
                <w:szCs w:val="21"/>
                <w:lang w:eastAsia="ar-SA"/>
              </w:rPr>
            </w:pPr>
            <w:r w:rsidRPr="0067421F">
              <w:rPr>
                <w:rFonts w:ascii="Cambria" w:eastAsia="SimSun" w:hAnsi="Cambria" w:cstheme="minorHAnsi"/>
                <w:b/>
                <w:iCs/>
                <w:sz w:val="21"/>
                <w:szCs w:val="21"/>
                <w:lang w:eastAsia="ar-SA"/>
              </w:rPr>
              <w:t>1 000,00</w:t>
            </w:r>
          </w:p>
        </w:tc>
      </w:tr>
      <w:tr w:rsidR="00C0025F" w:rsidRPr="0067421F" w14:paraId="420E3F54" w14:textId="77777777" w:rsidTr="00D6554F">
        <w:tc>
          <w:tcPr>
            <w:tcW w:w="670" w:type="dxa"/>
            <w:shd w:val="clear" w:color="auto" w:fill="auto"/>
          </w:tcPr>
          <w:p w14:paraId="17085F70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37420216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Rozpuszczalniki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A56DAE2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20 01 13*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1180895" w14:textId="77777777" w:rsidR="00C0025F" w:rsidRPr="0067421F" w:rsidRDefault="00C0025F" w:rsidP="00D6554F">
            <w:pPr>
              <w:tabs>
                <w:tab w:val="left" w:pos="0"/>
                <w:tab w:val="right" w:pos="8411"/>
              </w:tabs>
              <w:spacing w:before="40" w:after="40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7 500,00</w:t>
            </w:r>
          </w:p>
        </w:tc>
      </w:tr>
      <w:tr w:rsidR="00C0025F" w:rsidRPr="0067421F" w14:paraId="66398752" w14:textId="77777777" w:rsidTr="00D6554F">
        <w:tc>
          <w:tcPr>
            <w:tcW w:w="670" w:type="dxa"/>
            <w:shd w:val="clear" w:color="auto" w:fill="auto"/>
          </w:tcPr>
          <w:p w14:paraId="37A05574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1CFB181D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Kwasy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7D8C342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20 01 14*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01C7BA0F" w14:textId="77777777" w:rsidR="00C0025F" w:rsidRPr="0067421F" w:rsidRDefault="00C0025F" w:rsidP="00D6554F">
            <w:pPr>
              <w:tabs>
                <w:tab w:val="left" w:pos="0"/>
                <w:tab w:val="right" w:pos="8411"/>
              </w:tabs>
              <w:spacing w:before="40" w:after="40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8 000,00</w:t>
            </w:r>
          </w:p>
        </w:tc>
      </w:tr>
      <w:tr w:rsidR="00C0025F" w:rsidRPr="0067421F" w14:paraId="459C9BAC" w14:textId="77777777" w:rsidTr="00D6554F">
        <w:tc>
          <w:tcPr>
            <w:tcW w:w="670" w:type="dxa"/>
            <w:shd w:val="clear" w:color="auto" w:fill="auto"/>
          </w:tcPr>
          <w:p w14:paraId="480945A2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26C13776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Alkalia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D797B03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20 01 15*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871176E" w14:textId="77777777" w:rsidR="00C0025F" w:rsidRPr="0067421F" w:rsidRDefault="00C0025F" w:rsidP="00D6554F">
            <w:pPr>
              <w:tabs>
                <w:tab w:val="left" w:pos="0"/>
                <w:tab w:val="right" w:pos="8411"/>
              </w:tabs>
              <w:spacing w:before="40" w:after="40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8 000,00</w:t>
            </w:r>
          </w:p>
        </w:tc>
      </w:tr>
      <w:tr w:rsidR="00C0025F" w:rsidRPr="0067421F" w14:paraId="58F27B2C" w14:textId="77777777" w:rsidTr="00D6554F">
        <w:tc>
          <w:tcPr>
            <w:tcW w:w="670" w:type="dxa"/>
            <w:shd w:val="clear" w:color="auto" w:fill="auto"/>
          </w:tcPr>
          <w:p w14:paraId="240CDE9E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1CC511AB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Odczynniki fotograficzne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F437E6C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20 01 17*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B55E301" w14:textId="77777777" w:rsidR="00C0025F" w:rsidRPr="0067421F" w:rsidRDefault="00C0025F" w:rsidP="00D6554F">
            <w:pPr>
              <w:tabs>
                <w:tab w:val="left" w:pos="0"/>
                <w:tab w:val="right" w:pos="8411"/>
              </w:tabs>
              <w:spacing w:before="40" w:after="40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3 000,00</w:t>
            </w:r>
          </w:p>
        </w:tc>
      </w:tr>
      <w:tr w:rsidR="00C0025F" w:rsidRPr="0067421F" w14:paraId="7BE53A0E" w14:textId="77777777" w:rsidTr="00D6554F">
        <w:tc>
          <w:tcPr>
            <w:tcW w:w="670" w:type="dxa"/>
            <w:shd w:val="clear" w:color="auto" w:fill="auto"/>
          </w:tcPr>
          <w:p w14:paraId="696C30B5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769574E7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Środki ochrony roślin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EB2CA5C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20 01 19*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0C0A22C9" w14:textId="77777777" w:rsidR="00C0025F" w:rsidRPr="0067421F" w:rsidRDefault="00C0025F" w:rsidP="00D6554F">
            <w:pPr>
              <w:tabs>
                <w:tab w:val="left" w:pos="0"/>
                <w:tab w:val="right" w:pos="8411"/>
              </w:tabs>
              <w:spacing w:before="40" w:after="40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13 000,00</w:t>
            </w:r>
          </w:p>
        </w:tc>
      </w:tr>
      <w:tr w:rsidR="00C0025F" w:rsidRPr="0067421F" w14:paraId="0E24C898" w14:textId="77777777" w:rsidTr="00D6554F">
        <w:tc>
          <w:tcPr>
            <w:tcW w:w="670" w:type="dxa"/>
            <w:shd w:val="clear" w:color="auto" w:fill="auto"/>
          </w:tcPr>
          <w:p w14:paraId="23F11E67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74281DDF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Lampy fluorescencyjne i inne odpady zawierające rtęć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20EE6A7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20 01 21*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0B36B36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6 500,00</w:t>
            </w:r>
          </w:p>
        </w:tc>
      </w:tr>
      <w:tr w:rsidR="00C0025F" w:rsidRPr="0067421F" w14:paraId="311B6C25" w14:textId="77777777" w:rsidTr="00D6554F">
        <w:tc>
          <w:tcPr>
            <w:tcW w:w="670" w:type="dxa"/>
            <w:shd w:val="clear" w:color="auto" w:fill="auto"/>
          </w:tcPr>
          <w:p w14:paraId="343017C2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340C2B38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Urządzenia zawierające freony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1E2D098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20 01 23*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05693B7A" w14:textId="77777777" w:rsidR="00C0025F" w:rsidRPr="0067421F" w:rsidRDefault="00C0025F" w:rsidP="00D6554F">
            <w:pPr>
              <w:tabs>
                <w:tab w:val="left" w:pos="0"/>
                <w:tab w:val="right" w:pos="8411"/>
              </w:tabs>
              <w:spacing w:before="40" w:after="40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3 500,00</w:t>
            </w:r>
          </w:p>
        </w:tc>
      </w:tr>
      <w:tr w:rsidR="00C0025F" w:rsidRPr="0067421F" w14:paraId="7004582D" w14:textId="77777777" w:rsidTr="00D6554F">
        <w:tc>
          <w:tcPr>
            <w:tcW w:w="670" w:type="dxa"/>
            <w:shd w:val="clear" w:color="auto" w:fill="auto"/>
          </w:tcPr>
          <w:p w14:paraId="0410A375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0D5B7515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Oleje i tłuszcze inne niż wymienione w 20 01 25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8A7553D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20 01 26*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67DB7E4" w14:textId="77777777" w:rsidR="00C0025F" w:rsidRPr="0067421F" w:rsidRDefault="00C0025F" w:rsidP="00D6554F">
            <w:pPr>
              <w:tabs>
                <w:tab w:val="left" w:pos="0"/>
                <w:tab w:val="right" w:pos="8411"/>
              </w:tabs>
              <w:spacing w:before="40" w:after="40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8 000,00</w:t>
            </w:r>
          </w:p>
        </w:tc>
      </w:tr>
      <w:tr w:rsidR="00C0025F" w:rsidRPr="0067421F" w14:paraId="7790B8DC" w14:textId="77777777" w:rsidTr="00D6554F">
        <w:tc>
          <w:tcPr>
            <w:tcW w:w="670" w:type="dxa"/>
            <w:shd w:val="clear" w:color="auto" w:fill="auto"/>
          </w:tcPr>
          <w:p w14:paraId="71B7B8F2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303F0CD5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Farby, tusze, farby drukarskie, kleje, lepiszcze i żywice zawierające substancje niebezpieczne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DDC1706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20 01 27*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F6C449A" w14:textId="77777777" w:rsidR="00C0025F" w:rsidRPr="0067421F" w:rsidRDefault="00C0025F" w:rsidP="00D6554F">
            <w:pPr>
              <w:tabs>
                <w:tab w:val="left" w:pos="0"/>
                <w:tab w:val="right" w:pos="8411"/>
              </w:tabs>
              <w:spacing w:before="40" w:after="40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8 500,00</w:t>
            </w:r>
          </w:p>
        </w:tc>
      </w:tr>
      <w:tr w:rsidR="00C0025F" w:rsidRPr="0067421F" w14:paraId="69A4FED7" w14:textId="77777777" w:rsidTr="00D6554F">
        <w:tc>
          <w:tcPr>
            <w:tcW w:w="670" w:type="dxa"/>
            <w:shd w:val="clear" w:color="auto" w:fill="auto"/>
          </w:tcPr>
          <w:p w14:paraId="0610C5F0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4C863EF6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Detergenty zawierające substancje niebezpieczne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52A34BD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20 01 29*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F361A8A" w14:textId="77777777" w:rsidR="00C0025F" w:rsidRPr="0067421F" w:rsidRDefault="00C0025F" w:rsidP="00D6554F">
            <w:pPr>
              <w:tabs>
                <w:tab w:val="left" w:pos="0"/>
                <w:tab w:val="right" w:pos="8411"/>
              </w:tabs>
              <w:spacing w:before="40" w:after="40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8 000,00</w:t>
            </w:r>
          </w:p>
        </w:tc>
      </w:tr>
      <w:tr w:rsidR="00C0025F" w:rsidRPr="0067421F" w14:paraId="316EED19" w14:textId="77777777" w:rsidTr="00D6554F">
        <w:tc>
          <w:tcPr>
            <w:tcW w:w="670" w:type="dxa"/>
            <w:shd w:val="clear" w:color="auto" w:fill="auto"/>
          </w:tcPr>
          <w:p w14:paraId="79D16EB8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72918945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Baterie i akumulatory łącznie z bateriami i akumulatorami wymienionymi w 16 06 01, 16 06 02 lub16 06 03 oraz niesortowane baterie i akumulatory zawierające te baterie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44C02CB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Cs/>
                <w:sz w:val="21"/>
                <w:szCs w:val="21"/>
              </w:rPr>
              <w:t>20 01 33*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031400CA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1 000,00</w:t>
            </w:r>
          </w:p>
        </w:tc>
      </w:tr>
      <w:tr w:rsidR="00C0025F" w:rsidRPr="0067421F" w14:paraId="2F2F0E9E" w14:textId="77777777" w:rsidTr="00D6554F">
        <w:tc>
          <w:tcPr>
            <w:tcW w:w="670" w:type="dxa"/>
            <w:shd w:val="clear" w:color="auto" w:fill="auto"/>
          </w:tcPr>
          <w:p w14:paraId="078A95E7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6AA583C6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ABD405B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Cs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Cs/>
                <w:sz w:val="21"/>
                <w:szCs w:val="21"/>
              </w:rPr>
              <w:t>20 01 35*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95AE5CE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1 400,00</w:t>
            </w:r>
          </w:p>
        </w:tc>
      </w:tr>
      <w:tr w:rsidR="00C0025F" w:rsidRPr="0067421F" w14:paraId="2CEA2F0B" w14:textId="77777777" w:rsidTr="00D6554F">
        <w:tc>
          <w:tcPr>
            <w:tcW w:w="670" w:type="dxa"/>
            <w:shd w:val="clear" w:color="auto" w:fill="auto"/>
          </w:tcPr>
          <w:p w14:paraId="3B5083C3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1ADBAACE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Drewno zawierające substancje niebezpieczne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83467F1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Cs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Cs/>
                <w:sz w:val="21"/>
                <w:szCs w:val="21"/>
              </w:rPr>
              <w:t>20 01 37*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0D8470DB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2 500,00</w:t>
            </w:r>
          </w:p>
        </w:tc>
      </w:tr>
      <w:tr w:rsidR="00C0025F" w:rsidRPr="0067421F" w14:paraId="4B95BEB0" w14:textId="77777777" w:rsidTr="00D6554F">
        <w:trPr>
          <w:trHeight w:val="531"/>
        </w:trPr>
        <w:tc>
          <w:tcPr>
            <w:tcW w:w="10354" w:type="dxa"/>
            <w:gridSpan w:val="4"/>
            <w:shd w:val="clear" w:color="auto" w:fill="auto"/>
            <w:vAlign w:val="center"/>
          </w:tcPr>
          <w:p w14:paraId="2F1B764A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bCs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bCs/>
                <w:sz w:val="21"/>
                <w:szCs w:val="21"/>
              </w:rPr>
              <w:t>Odpady inne niż niebezpieczne</w:t>
            </w:r>
          </w:p>
        </w:tc>
      </w:tr>
      <w:tr w:rsidR="00C0025F" w:rsidRPr="0067421F" w14:paraId="50240409" w14:textId="77777777" w:rsidTr="00D6554F">
        <w:tc>
          <w:tcPr>
            <w:tcW w:w="670" w:type="dxa"/>
            <w:shd w:val="clear" w:color="auto" w:fill="auto"/>
          </w:tcPr>
          <w:p w14:paraId="4AC13C8E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723CEC86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Opakowania z papieru i tektury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64AC1D3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15 01 01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CFA79EC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352,00</w:t>
            </w:r>
          </w:p>
        </w:tc>
      </w:tr>
      <w:tr w:rsidR="00C0025F" w:rsidRPr="0067421F" w14:paraId="3E63C8B6" w14:textId="77777777" w:rsidTr="00D6554F">
        <w:trPr>
          <w:trHeight w:val="556"/>
        </w:trPr>
        <w:tc>
          <w:tcPr>
            <w:tcW w:w="670" w:type="dxa"/>
            <w:vMerge w:val="restart"/>
            <w:shd w:val="clear" w:color="auto" w:fill="auto"/>
          </w:tcPr>
          <w:p w14:paraId="10BBBB0B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0D034C72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Opakowania z tworzyw sztucznych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29874C6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15 01 02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3DC4B515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500,00</w:t>
            </w:r>
          </w:p>
        </w:tc>
      </w:tr>
      <w:tr w:rsidR="00C0025F" w:rsidRPr="0067421F" w14:paraId="468E03CF" w14:textId="77777777" w:rsidTr="00D6554F">
        <w:trPr>
          <w:trHeight w:val="556"/>
        </w:trPr>
        <w:tc>
          <w:tcPr>
            <w:tcW w:w="670" w:type="dxa"/>
            <w:vMerge/>
            <w:shd w:val="clear" w:color="auto" w:fill="auto"/>
          </w:tcPr>
          <w:p w14:paraId="1517BF0B" w14:textId="77777777" w:rsidR="00C0025F" w:rsidRPr="0067421F" w:rsidRDefault="00C0025F" w:rsidP="00D6554F">
            <w:pPr>
              <w:spacing w:beforeLines="20" w:before="48" w:afterLines="20" w:after="48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4B08C311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Opakowania z tworzyw sztucznych (czysty styropian)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A303440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15 01 02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6514342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2 500,00</w:t>
            </w:r>
          </w:p>
        </w:tc>
      </w:tr>
      <w:tr w:rsidR="00C0025F" w:rsidRPr="0067421F" w14:paraId="0A92429B" w14:textId="77777777" w:rsidTr="00D6554F">
        <w:tc>
          <w:tcPr>
            <w:tcW w:w="670" w:type="dxa"/>
            <w:shd w:val="clear" w:color="auto" w:fill="auto"/>
          </w:tcPr>
          <w:p w14:paraId="5134E4F4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75404CCA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Opakowania z drewna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ECECDA8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15 01 03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EB46BA4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100,00</w:t>
            </w:r>
          </w:p>
        </w:tc>
      </w:tr>
      <w:tr w:rsidR="00C0025F" w:rsidRPr="0067421F" w14:paraId="26510B52" w14:textId="77777777" w:rsidTr="00D6554F">
        <w:tc>
          <w:tcPr>
            <w:tcW w:w="670" w:type="dxa"/>
            <w:shd w:val="clear" w:color="auto" w:fill="auto"/>
          </w:tcPr>
          <w:p w14:paraId="2811E77D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51EA5C35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Opakowania z metali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6E04721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15 01 04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051589B8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0,00</w:t>
            </w:r>
          </w:p>
        </w:tc>
      </w:tr>
      <w:tr w:rsidR="00C0025F" w:rsidRPr="0067421F" w14:paraId="5E6FA7EB" w14:textId="77777777" w:rsidTr="00D6554F">
        <w:tc>
          <w:tcPr>
            <w:tcW w:w="670" w:type="dxa"/>
            <w:shd w:val="clear" w:color="auto" w:fill="auto"/>
          </w:tcPr>
          <w:p w14:paraId="0E2C1A77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4CFFFA42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Opakowania wielomateriałowe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3308434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15 01 05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74C8AA5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500,00</w:t>
            </w:r>
          </w:p>
        </w:tc>
      </w:tr>
      <w:tr w:rsidR="00C0025F" w:rsidRPr="0067421F" w14:paraId="584FC578" w14:textId="77777777" w:rsidTr="00D6554F">
        <w:trPr>
          <w:trHeight w:val="500"/>
        </w:trPr>
        <w:tc>
          <w:tcPr>
            <w:tcW w:w="670" w:type="dxa"/>
            <w:shd w:val="clear" w:color="auto" w:fill="auto"/>
          </w:tcPr>
          <w:p w14:paraId="7C89C340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4C146922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Zmieszane odpady opakowaniowe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61212FF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15 01 06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3E6F8BB7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950,00</w:t>
            </w:r>
          </w:p>
        </w:tc>
      </w:tr>
      <w:tr w:rsidR="00C0025F" w:rsidRPr="0067421F" w14:paraId="34A65FBC" w14:textId="77777777" w:rsidTr="00D6554F">
        <w:tc>
          <w:tcPr>
            <w:tcW w:w="670" w:type="dxa"/>
            <w:shd w:val="clear" w:color="auto" w:fill="auto"/>
          </w:tcPr>
          <w:p w14:paraId="07576C35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3FDED80A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Opakowania ze szkła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312C69B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15 01 07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25A1361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217,00</w:t>
            </w:r>
          </w:p>
        </w:tc>
      </w:tr>
      <w:tr w:rsidR="00C0025F" w:rsidRPr="0067421F" w14:paraId="3F4B956A" w14:textId="77777777" w:rsidTr="00D6554F">
        <w:tc>
          <w:tcPr>
            <w:tcW w:w="670" w:type="dxa"/>
            <w:shd w:val="clear" w:color="auto" w:fill="auto"/>
          </w:tcPr>
          <w:p w14:paraId="6DB36D8F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color w:val="0070C0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177F04FB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 xml:space="preserve">Sorbenty, materiały filtracyjne, tkaniny do wycierania </w:t>
            </w: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br/>
              <w:t xml:space="preserve">(np. szmaty, ścierki) i ubrania ochronne inne niż wymienione </w:t>
            </w: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br/>
              <w:t>w 15 02 02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EEED8BD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15 02 03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2BFDB669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5 000,00</w:t>
            </w:r>
          </w:p>
        </w:tc>
      </w:tr>
      <w:tr w:rsidR="00C0025F" w:rsidRPr="0067421F" w14:paraId="7CEC0378" w14:textId="77777777" w:rsidTr="00D6554F">
        <w:tc>
          <w:tcPr>
            <w:tcW w:w="670" w:type="dxa"/>
            <w:shd w:val="clear" w:color="auto" w:fill="auto"/>
          </w:tcPr>
          <w:p w14:paraId="51AFD0FC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60F12657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Zużyte opony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E58CCCC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16 01 03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FB564E2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1 200,00</w:t>
            </w:r>
          </w:p>
        </w:tc>
      </w:tr>
      <w:tr w:rsidR="00C0025F" w:rsidRPr="0067421F" w14:paraId="399EC6E5" w14:textId="77777777" w:rsidTr="00D6554F">
        <w:tc>
          <w:tcPr>
            <w:tcW w:w="670" w:type="dxa"/>
            <w:shd w:val="clear" w:color="auto" w:fill="auto"/>
          </w:tcPr>
          <w:p w14:paraId="054E1CD7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20B51C87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Okładziny hamulcowe inne niż wymienione w 16 01 11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F143843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16 01 12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25BF5EA6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1 200,00</w:t>
            </w:r>
          </w:p>
        </w:tc>
      </w:tr>
      <w:tr w:rsidR="00C0025F" w:rsidRPr="0067421F" w14:paraId="51948FCA" w14:textId="77777777" w:rsidTr="00D6554F">
        <w:trPr>
          <w:trHeight w:val="627"/>
        </w:trPr>
        <w:tc>
          <w:tcPr>
            <w:tcW w:w="670" w:type="dxa"/>
            <w:shd w:val="clear" w:color="auto" w:fill="auto"/>
          </w:tcPr>
          <w:p w14:paraId="1B4108B3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28F775C6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 xml:space="preserve">Zużyte urządzenia inne niż wymiennymi w 16 02 09 do </w:t>
            </w: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br/>
              <w:t>16 02 13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86DEFFE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16 02 14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C9CAC8D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1 200,00</w:t>
            </w:r>
          </w:p>
        </w:tc>
      </w:tr>
      <w:tr w:rsidR="00C0025F" w:rsidRPr="0067421F" w14:paraId="42910576" w14:textId="77777777" w:rsidTr="00D6554F">
        <w:tc>
          <w:tcPr>
            <w:tcW w:w="670" w:type="dxa"/>
            <w:shd w:val="clear" w:color="auto" w:fill="auto"/>
          </w:tcPr>
          <w:p w14:paraId="4B5D07E2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4B04383A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 xml:space="preserve">Elementy usunięte ze zużytych urządzeń inne niż wymienione </w:t>
            </w: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br/>
              <w:t xml:space="preserve">w 16 02 15 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BEDDBB6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16 02 16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F12E2BB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1 400,00</w:t>
            </w:r>
          </w:p>
        </w:tc>
      </w:tr>
      <w:tr w:rsidR="00C0025F" w:rsidRPr="0067421F" w14:paraId="24863616" w14:textId="77777777" w:rsidTr="00D6554F">
        <w:tc>
          <w:tcPr>
            <w:tcW w:w="670" w:type="dxa"/>
            <w:shd w:val="clear" w:color="auto" w:fill="auto"/>
          </w:tcPr>
          <w:p w14:paraId="508B5E80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0DB53E27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Zużyte chemikalia inne niż wymienione w 15 05 06; 16 05 07 lub 16 05 08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D1E15FC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16 05 09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063E711E" w14:textId="77777777" w:rsidR="00C0025F" w:rsidRPr="0067421F" w:rsidRDefault="00C0025F" w:rsidP="00D6554F">
            <w:pPr>
              <w:tabs>
                <w:tab w:val="left" w:pos="0"/>
                <w:tab w:val="right" w:pos="8411"/>
              </w:tabs>
              <w:spacing w:before="40" w:after="40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9 000,00</w:t>
            </w:r>
          </w:p>
        </w:tc>
      </w:tr>
      <w:tr w:rsidR="00C0025F" w:rsidRPr="0067421F" w14:paraId="25E6B87C" w14:textId="77777777" w:rsidTr="00D6554F">
        <w:tc>
          <w:tcPr>
            <w:tcW w:w="670" w:type="dxa"/>
            <w:shd w:val="clear" w:color="auto" w:fill="auto"/>
          </w:tcPr>
          <w:p w14:paraId="4BD5A795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5E8AE4CE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Baterie alkaliczne ( z wyłączeniem 16 06 03)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1789F56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16 06 04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B855A51" w14:textId="77777777" w:rsidR="00C0025F" w:rsidRPr="0067421F" w:rsidRDefault="00C0025F" w:rsidP="00D6554F">
            <w:pPr>
              <w:suppressAutoHyphens/>
              <w:spacing w:before="40" w:after="40"/>
              <w:jc w:val="center"/>
              <w:rPr>
                <w:rFonts w:ascii="Cambria" w:eastAsia="SimSun" w:hAnsi="Cambria" w:cstheme="minorHAnsi"/>
                <w:b/>
                <w:iCs/>
                <w:sz w:val="21"/>
                <w:szCs w:val="21"/>
                <w:lang w:eastAsia="ar-SA"/>
              </w:rPr>
            </w:pPr>
            <w:r w:rsidRPr="0067421F">
              <w:rPr>
                <w:rFonts w:ascii="Cambria" w:eastAsia="SimSun" w:hAnsi="Cambria" w:cstheme="minorHAnsi"/>
                <w:b/>
                <w:iCs/>
                <w:sz w:val="21"/>
                <w:szCs w:val="21"/>
                <w:lang w:eastAsia="ar-SA"/>
              </w:rPr>
              <w:t>1 000,00</w:t>
            </w:r>
          </w:p>
        </w:tc>
      </w:tr>
      <w:tr w:rsidR="00C0025F" w:rsidRPr="0067421F" w14:paraId="09FF2C53" w14:textId="77777777" w:rsidTr="00D6554F">
        <w:tc>
          <w:tcPr>
            <w:tcW w:w="670" w:type="dxa"/>
            <w:shd w:val="clear" w:color="auto" w:fill="auto"/>
          </w:tcPr>
          <w:p w14:paraId="1F402578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7AEA3DD0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 xml:space="preserve">Inne baterie i akumulatory 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75250DF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16 06 05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BF53BAC" w14:textId="77777777" w:rsidR="00C0025F" w:rsidRPr="0067421F" w:rsidRDefault="00C0025F" w:rsidP="00D6554F">
            <w:pPr>
              <w:suppressAutoHyphens/>
              <w:spacing w:before="40" w:after="40"/>
              <w:jc w:val="center"/>
              <w:rPr>
                <w:rFonts w:ascii="Cambria" w:eastAsia="SimSun" w:hAnsi="Cambria" w:cstheme="minorHAnsi"/>
                <w:b/>
                <w:iCs/>
                <w:sz w:val="21"/>
                <w:szCs w:val="21"/>
                <w:lang w:eastAsia="ar-SA"/>
              </w:rPr>
            </w:pPr>
            <w:r w:rsidRPr="0067421F">
              <w:rPr>
                <w:rFonts w:ascii="Cambria" w:eastAsia="SimSun" w:hAnsi="Cambria" w:cstheme="minorHAnsi"/>
                <w:b/>
                <w:iCs/>
                <w:sz w:val="21"/>
                <w:szCs w:val="21"/>
                <w:lang w:eastAsia="ar-SA"/>
              </w:rPr>
              <w:t>1 000,00</w:t>
            </w:r>
          </w:p>
        </w:tc>
      </w:tr>
      <w:tr w:rsidR="00C0025F" w:rsidRPr="0067421F" w14:paraId="6B00EC5F" w14:textId="77777777" w:rsidTr="00D6554F">
        <w:tc>
          <w:tcPr>
            <w:tcW w:w="670" w:type="dxa"/>
            <w:shd w:val="clear" w:color="auto" w:fill="auto"/>
          </w:tcPr>
          <w:p w14:paraId="1D5422ED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3FCCAF78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Odpady z betonu oraz gruz betonowy z rozbiórki i remontów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A74727A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17 01 01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0586AAA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175,00</w:t>
            </w:r>
          </w:p>
        </w:tc>
      </w:tr>
      <w:tr w:rsidR="00C0025F" w:rsidRPr="0067421F" w14:paraId="1104239E" w14:textId="77777777" w:rsidTr="00D6554F">
        <w:tc>
          <w:tcPr>
            <w:tcW w:w="670" w:type="dxa"/>
            <w:shd w:val="clear" w:color="auto" w:fill="auto"/>
          </w:tcPr>
          <w:p w14:paraId="1D78F8F1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44F2F5EA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Gruz ceglany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7D0ECF9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17 01 02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51FD390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175,00</w:t>
            </w:r>
          </w:p>
        </w:tc>
      </w:tr>
      <w:tr w:rsidR="00C0025F" w:rsidRPr="0067421F" w14:paraId="7A469F0D" w14:textId="77777777" w:rsidTr="00D6554F">
        <w:tc>
          <w:tcPr>
            <w:tcW w:w="670" w:type="dxa"/>
            <w:shd w:val="clear" w:color="auto" w:fill="auto"/>
          </w:tcPr>
          <w:p w14:paraId="66D711E1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63D5C864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Odpady innych materiałów ceramicznych i elementów wyposażenia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B759480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17 01 03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08CEA2C2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500,00</w:t>
            </w:r>
          </w:p>
        </w:tc>
      </w:tr>
      <w:tr w:rsidR="00C0025F" w:rsidRPr="0067421F" w14:paraId="3F500F97" w14:textId="77777777" w:rsidTr="00D6554F">
        <w:tc>
          <w:tcPr>
            <w:tcW w:w="670" w:type="dxa"/>
            <w:shd w:val="clear" w:color="auto" w:fill="auto"/>
          </w:tcPr>
          <w:p w14:paraId="0250A6DE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6B1E50E9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Zmieszane odpady z betonu, gruzu ceglanego, odpadowych materiałów ceramicznych, elementów wyposażenia, inne niż wymienione w 17 01 06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512F8AE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17 01 07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3DAE355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500,00</w:t>
            </w:r>
          </w:p>
        </w:tc>
      </w:tr>
      <w:tr w:rsidR="00C0025F" w:rsidRPr="0067421F" w14:paraId="3E2524CB" w14:textId="77777777" w:rsidTr="00D6554F">
        <w:tc>
          <w:tcPr>
            <w:tcW w:w="670" w:type="dxa"/>
            <w:shd w:val="clear" w:color="auto" w:fill="auto"/>
          </w:tcPr>
          <w:p w14:paraId="7D72FA47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3EF8819C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>Usunięte tynki, tapety, okleiny itp.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E911569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>17 01 80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EEF51E1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b/>
                <w:sz w:val="21"/>
                <w:szCs w:val="21"/>
              </w:rPr>
              <w:t>1 000,00</w:t>
            </w:r>
          </w:p>
        </w:tc>
      </w:tr>
      <w:tr w:rsidR="00C0025F" w:rsidRPr="0067421F" w14:paraId="6F85558B" w14:textId="77777777" w:rsidTr="00D6554F">
        <w:tc>
          <w:tcPr>
            <w:tcW w:w="670" w:type="dxa"/>
            <w:shd w:val="clear" w:color="auto" w:fill="auto"/>
          </w:tcPr>
          <w:p w14:paraId="3201438F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7589872F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 xml:space="preserve">Drewno 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81405CB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>17 02 01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32F0FFD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b/>
                <w:sz w:val="21"/>
                <w:szCs w:val="21"/>
              </w:rPr>
              <w:t>700,00</w:t>
            </w:r>
          </w:p>
        </w:tc>
      </w:tr>
      <w:tr w:rsidR="00C0025F" w:rsidRPr="0067421F" w14:paraId="33200E3E" w14:textId="77777777" w:rsidTr="00D6554F">
        <w:tc>
          <w:tcPr>
            <w:tcW w:w="670" w:type="dxa"/>
            <w:shd w:val="clear" w:color="auto" w:fill="auto"/>
          </w:tcPr>
          <w:p w14:paraId="692FA06B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632A0A80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>Szkło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EE1C456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>17 02 02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6361067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b/>
                <w:sz w:val="21"/>
                <w:szCs w:val="21"/>
              </w:rPr>
              <w:t>1 300,00</w:t>
            </w:r>
          </w:p>
        </w:tc>
      </w:tr>
      <w:tr w:rsidR="00C0025F" w:rsidRPr="0067421F" w14:paraId="7B531795" w14:textId="77777777" w:rsidTr="00D6554F">
        <w:tc>
          <w:tcPr>
            <w:tcW w:w="670" w:type="dxa"/>
            <w:shd w:val="clear" w:color="auto" w:fill="auto"/>
          </w:tcPr>
          <w:p w14:paraId="6FCF3DA8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7C7D4DC3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>Tworzywa sztuczne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E1D3C3B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>17 02 03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29C9027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b/>
                <w:sz w:val="21"/>
                <w:szCs w:val="21"/>
              </w:rPr>
              <w:t>750,00</w:t>
            </w:r>
          </w:p>
        </w:tc>
      </w:tr>
      <w:tr w:rsidR="00C0025F" w:rsidRPr="0067421F" w14:paraId="5B02B58E" w14:textId="77777777" w:rsidTr="00D6554F">
        <w:tc>
          <w:tcPr>
            <w:tcW w:w="670" w:type="dxa"/>
            <w:shd w:val="clear" w:color="auto" w:fill="auto"/>
          </w:tcPr>
          <w:p w14:paraId="3DBCB33A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0B349AE7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>Odpadowa papa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C2759CB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>17 03 80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0CACC4B3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b/>
                <w:sz w:val="21"/>
                <w:szCs w:val="21"/>
              </w:rPr>
              <w:t>2 500,00</w:t>
            </w:r>
          </w:p>
        </w:tc>
      </w:tr>
      <w:tr w:rsidR="00C0025F" w:rsidRPr="0067421F" w14:paraId="7A2A1A9A" w14:textId="77777777" w:rsidTr="00D6554F">
        <w:tc>
          <w:tcPr>
            <w:tcW w:w="670" w:type="dxa"/>
            <w:shd w:val="clear" w:color="auto" w:fill="auto"/>
          </w:tcPr>
          <w:p w14:paraId="11FC0113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0BC1EC61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 xml:space="preserve">Mieszaniny metali 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995FABD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>17 04 07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9C0F2A8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b/>
                <w:sz w:val="21"/>
                <w:szCs w:val="21"/>
              </w:rPr>
              <w:t>0,00</w:t>
            </w:r>
          </w:p>
        </w:tc>
      </w:tr>
      <w:tr w:rsidR="00C0025F" w:rsidRPr="0067421F" w14:paraId="23719A8C" w14:textId="77777777" w:rsidTr="00D6554F">
        <w:tc>
          <w:tcPr>
            <w:tcW w:w="670" w:type="dxa"/>
            <w:shd w:val="clear" w:color="auto" w:fill="auto"/>
          </w:tcPr>
          <w:p w14:paraId="3C4B84A6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382CB424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>Kable inne niż wymienione w 17 04 10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60788C5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>17 04 11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0A16B02E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b/>
                <w:sz w:val="21"/>
                <w:szCs w:val="21"/>
              </w:rPr>
              <w:t>1 000,00</w:t>
            </w:r>
          </w:p>
        </w:tc>
      </w:tr>
      <w:tr w:rsidR="00C0025F" w:rsidRPr="0067421F" w14:paraId="17F85186" w14:textId="77777777" w:rsidTr="00D6554F">
        <w:tc>
          <w:tcPr>
            <w:tcW w:w="670" w:type="dxa"/>
            <w:shd w:val="clear" w:color="auto" w:fill="auto"/>
          </w:tcPr>
          <w:p w14:paraId="5842AB6C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10B741C7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 xml:space="preserve">Materiały izolacyjne inne niż wymienione w 17 06 01 </w:t>
            </w:r>
            <w:r w:rsidRPr="0067421F">
              <w:rPr>
                <w:rFonts w:ascii="Cambria" w:hAnsi="Cambria" w:cstheme="minorHAnsi"/>
                <w:sz w:val="21"/>
                <w:szCs w:val="21"/>
              </w:rPr>
              <w:br/>
              <w:t xml:space="preserve">i 17 06 03 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1632637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>17 06 04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33BDEB4A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b/>
                <w:sz w:val="21"/>
                <w:szCs w:val="21"/>
              </w:rPr>
              <w:t>1 000,00</w:t>
            </w:r>
          </w:p>
        </w:tc>
      </w:tr>
      <w:tr w:rsidR="00C0025F" w:rsidRPr="0067421F" w14:paraId="5B1DE51A" w14:textId="77777777" w:rsidTr="00D6554F">
        <w:tc>
          <w:tcPr>
            <w:tcW w:w="670" w:type="dxa"/>
            <w:shd w:val="clear" w:color="auto" w:fill="auto"/>
          </w:tcPr>
          <w:p w14:paraId="2C5C3AC7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6947A780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 xml:space="preserve">Materiały izolacyjne inne niż wymienione w 17 06 01 </w:t>
            </w:r>
            <w:r w:rsidRPr="0067421F">
              <w:rPr>
                <w:rFonts w:ascii="Cambria" w:hAnsi="Cambria" w:cstheme="minorHAnsi"/>
                <w:sz w:val="21"/>
                <w:szCs w:val="21"/>
              </w:rPr>
              <w:br/>
              <w:t>i 17 06 03 (czysty styropian)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CF1D714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>17 06 04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4D50496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b/>
                <w:sz w:val="21"/>
                <w:szCs w:val="21"/>
              </w:rPr>
              <w:t>3 500,00</w:t>
            </w:r>
          </w:p>
        </w:tc>
      </w:tr>
      <w:tr w:rsidR="00C0025F" w:rsidRPr="0067421F" w14:paraId="6F3733D7" w14:textId="77777777" w:rsidTr="00D6554F">
        <w:tc>
          <w:tcPr>
            <w:tcW w:w="670" w:type="dxa"/>
            <w:shd w:val="clear" w:color="auto" w:fill="auto"/>
          </w:tcPr>
          <w:p w14:paraId="24EB04E4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67276EA0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Papier i tektura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ECBDB1F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20 01 01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DA21CCA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352,00</w:t>
            </w:r>
          </w:p>
        </w:tc>
      </w:tr>
      <w:tr w:rsidR="00C0025F" w:rsidRPr="0067421F" w14:paraId="527F8A5F" w14:textId="77777777" w:rsidTr="00D6554F">
        <w:tc>
          <w:tcPr>
            <w:tcW w:w="670" w:type="dxa"/>
            <w:shd w:val="clear" w:color="auto" w:fill="auto"/>
          </w:tcPr>
          <w:p w14:paraId="33CCC3BB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517DA3E4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Szkło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C053C31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20 01 02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FE2FFE3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1 300,00</w:t>
            </w:r>
          </w:p>
        </w:tc>
      </w:tr>
      <w:tr w:rsidR="00C0025F" w:rsidRPr="0067421F" w14:paraId="4D280A31" w14:textId="77777777" w:rsidTr="00D6554F">
        <w:tc>
          <w:tcPr>
            <w:tcW w:w="670" w:type="dxa"/>
            <w:shd w:val="clear" w:color="auto" w:fill="auto"/>
          </w:tcPr>
          <w:p w14:paraId="01EC2F5D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5CE1B5E3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 xml:space="preserve">Odzież 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A0B9AA9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20 01 10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0A392408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1 150,00</w:t>
            </w:r>
          </w:p>
        </w:tc>
      </w:tr>
      <w:tr w:rsidR="00C0025F" w:rsidRPr="0067421F" w14:paraId="6423DEFD" w14:textId="77777777" w:rsidTr="00D6554F">
        <w:tc>
          <w:tcPr>
            <w:tcW w:w="670" w:type="dxa"/>
            <w:shd w:val="clear" w:color="auto" w:fill="auto"/>
          </w:tcPr>
          <w:p w14:paraId="141BD7FD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0B39C4C1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Tekstylia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23DCA4C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20 01 11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786A990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1 150,00</w:t>
            </w:r>
          </w:p>
        </w:tc>
      </w:tr>
      <w:tr w:rsidR="00C0025F" w:rsidRPr="0067421F" w14:paraId="7C365F53" w14:textId="77777777" w:rsidTr="00D6554F">
        <w:tc>
          <w:tcPr>
            <w:tcW w:w="670" w:type="dxa"/>
            <w:shd w:val="clear" w:color="auto" w:fill="auto"/>
          </w:tcPr>
          <w:p w14:paraId="4F2E7C68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45677C38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>Farby, tusze, farby drukarskie, kleje lepiszcze i żywice inne niż wymienione w 20 01 07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E155366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>20 01 28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032D4ED8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b/>
                <w:sz w:val="21"/>
                <w:szCs w:val="21"/>
              </w:rPr>
              <w:t>8 000,00</w:t>
            </w:r>
          </w:p>
        </w:tc>
      </w:tr>
      <w:tr w:rsidR="00C0025F" w:rsidRPr="0067421F" w14:paraId="5720080D" w14:textId="77777777" w:rsidTr="00D6554F">
        <w:tc>
          <w:tcPr>
            <w:tcW w:w="670" w:type="dxa"/>
            <w:shd w:val="clear" w:color="auto" w:fill="auto"/>
          </w:tcPr>
          <w:p w14:paraId="4CF3EF76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45365975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>Detergenty inne niż wymienione w 20 01 29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112C44E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>20 01 30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801C644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b/>
                <w:sz w:val="21"/>
                <w:szCs w:val="21"/>
              </w:rPr>
              <w:t>3 000,00</w:t>
            </w:r>
          </w:p>
        </w:tc>
      </w:tr>
      <w:tr w:rsidR="00C0025F" w:rsidRPr="0067421F" w14:paraId="4817B39E" w14:textId="77777777" w:rsidTr="00D6554F">
        <w:tc>
          <w:tcPr>
            <w:tcW w:w="670" w:type="dxa"/>
            <w:shd w:val="clear" w:color="auto" w:fill="auto"/>
          </w:tcPr>
          <w:p w14:paraId="02E1C367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2A11F061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>Leki inne niż wymienione w 20 01 31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D3F884B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>20 01 32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95C6190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b/>
                <w:sz w:val="21"/>
                <w:szCs w:val="21"/>
              </w:rPr>
              <w:t>8 000,00</w:t>
            </w:r>
          </w:p>
        </w:tc>
      </w:tr>
      <w:tr w:rsidR="00C0025F" w:rsidRPr="0067421F" w14:paraId="2D9B948A" w14:textId="77777777" w:rsidTr="00D6554F">
        <w:tc>
          <w:tcPr>
            <w:tcW w:w="670" w:type="dxa"/>
            <w:shd w:val="clear" w:color="auto" w:fill="auto"/>
          </w:tcPr>
          <w:p w14:paraId="50529A3A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0BF37725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Baterie i akumulatory inne niż wymienione w 20 01 33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62E7247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20 01 34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0EE2CB3D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1 000,00</w:t>
            </w:r>
          </w:p>
        </w:tc>
      </w:tr>
      <w:tr w:rsidR="00C0025F" w:rsidRPr="0067421F" w14:paraId="33A0CC87" w14:textId="77777777" w:rsidTr="00D6554F">
        <w:tc>
          <w:tcPr>
            <w:tcW w:w="670" w:type="dxa"/>
            <w:shd w:val="clear" w:color="auto" w:fill="auto"/>
          </w:tcPr>
          <w:p w14:paraId="449E4082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061D94EB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Zużyte urządzenia elektryczne i elektroniczne inne niż wymienione w 20 01 21, 20 01 23 i 20 01 35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7E6BF1B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20 01 36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2A3E5071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1 200,00</w:t>
            </w:r>
          </w:p>
        </w:tc>
      </w:tr>
      <w:tr w:rsidR="00C0025F" w:rsidRPr="0067421F" w14:paraId="6D9B1085" w14:textId="77777777" w:rsidTr="00D6554F">
        <w:tc>
          <w:tcPr>
            <w:tcW w:w="670" w:type="dxa"/>
            <w:shd w:val="clear" w:color="auto" w:fill="auto"/>
          </w:tcPr>
          <w:p w14:paraId="3AD329D7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51F8EBEE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>Drewno inne niż wymienione w 20 01 37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57FE699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sz w:val="21"/>
                <w:szCs w:val="21"/>
              </w:rPr>
              <w:t>20 01 38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26BE4CF5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hAnsi="Cambria" w:cstheme="minorHAnsi"/>
                <w:b/>
                <w:sz w:val="21"/>
                <w:szCs w:val="21"/>
              </w:rPr>
              <w:t>50,00</w:t>
            </w:r>
          </w:p>
        </w:tc>
      </w:tr>
      <w:tr w:rsidR="00C0025F" w:rsidRPr="0067421F" w14:paraId="250AB862" w14:textId="77777777" w:rsidTr="00D6554F">
        <w:tc>
          <w:tcPr>
            <w:tcW w:w="670" w:type="dxa"/>
            <w:shd w:val="clear" w:color="auto" w:fill="auto"/>
          </w:tcPr>
          <w:p w14:paraId="70D59D06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4DF5DFCC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Tworzywa sztuczne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C976F3F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20 01 39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0893B170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500,00</w:t>
            </w:r>
          </w:p>
        </w:tc>
      </w:tr>
      <w:tr w:rsidR="00C0025F" w:rsidRPr="0067421F" w14:paraId="1F247DD9" w14:textId="77777777" w:rsidTr="00D6554F">
        <w:tc>
          <w:tcPr>
            <w:tcW w:w="670" w:type="dxa"/>
            <w:shd w:val="clear" w:color="auto" w:fill="auto"/>
          </w:tcPr>
          <w:p w14:paraId="27503EE7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4C89D957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Metale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F63CC00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20 01 40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295FD56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0,00</w:t>
            </w:r>
          </w:p>
        </w:tc>
      </w:tr>
      <w:tr w:rsidR="00C0025F" w:rsidRPr="0067421F" w14:paraId="7504C9AF" w14:textId="77777777" w:rsidTr="00D6554F">
        <w:tc>
          <w:tcPr>
            <w:tcW w:w="670" w:type="dxa"/>
            <w:shd w:val="clear" w:color="auto" w:fill="auto"/>
          </w:tcPr>
          <w:p w14:paraId="55FCAABF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592F5513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Środki ochrony roślin inne niż wymienione w 20 01 19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7DFA521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20 01 80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29CE93B1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13 000,00</w:t>
            </w:r>
          </w:p>
        </w:tc>
      </w:tr>
      <w:tr w:rsidR="00C0025F" w:rsidRPr="0067421F" w14:paraId="5113A427" w14:textId="77777777" w:rsidTr="00D6554F">
        <w:tc>
          <w:tcPr>
            <w:tcW w:w="670" w:type="dxa"/>
            <w:shd w:val="clear" w:color="auto" w:fill="auto"/>
          </w:tcPr>
          <w:p w14:paraId="53BA3D5A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2AD08C6C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  <w:highlight w:val="yellow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Inne niewymienione frakcje zbierane w sposób selektywny (popiół z gospodarstw domowych)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DA7E633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  <w:highlight w:val="yellow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20 01 99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D36F9A2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1 200,00</w:t>
            </w:r>
          </w:p>
        </w:tc>
      </w:tr>
      <w:tr w:rsidR="00C0025F" w:rsidRPr="0067421F" w14:paraId="6F5ECA97" w14:textId="77777777" w:rsidTr="00D6554F">
        <w:tc>
          <w:tcPr>
            <w:tcW w:w="670" w:type="dxa"/>
            <w:shd w:val="clear" w:color="auto" w:fill="auto"/>
          </w:tcPr>
          <w:p w14:paraId="798D4002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3ADD96BF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Odpady ulegające biodegradacji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1ECE757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20 02 01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873D928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570,00</w:t>
            </w:r>
          </w:p>
        </w:tc>
      </w:tr>
      <w:tr w:rsidR="00C0025F" w:rsidRPr="0067421F" w14:paraId="40B02777" w14:textId="77777777" w:rsidTr="00D6554F">
        <w:tc>
          <w:tcPr>
            <w:tcW w:w="670" w:type="dxa"/>
            <w:shd w:val="clear" w:color="auto" w:fill="auto"/>
          </w:tcPr>
          <w:p w14:paraId="228EF4C0" w14:textId="77777777" w:rsidR="00C0025F" w:rsidRPr="0067421F" w:rsidRDefault="00C0025F" w:rsidP="002057A6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Cambria" w:eastAsia="SimSun" w:hAnsi="Cambria" w:cstheme="minorHAnsi"/>
                <w:sz w:val="21"/>
                <w:szCs w:val="21"/>
              </w:rPr>
            </w:pPr>
          </w:p>
        </w:tc>
        <w:tc>
          <w:tcPr>
            <w:tcW w:w="5885" w:type="dxa"/>
            <w:shd w:val="clear" w:color="auto" w:fill="auto"/>
          </w:tcPr>
          <w:p w14:paraId="615020D2" w14:textId="77777777" w:rsidR="00C0025F" w:rsidRPr="0067421F" w:rsidRDefault="00C0025F" w:rsidP="00D6554F">
            <w:pPr>
              <w:spacing w:beforeLines="20" w:before="48" w:afterLines="20" w:after="48"/>
              <w:jc w:val="both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Odpady wielkogabarytowe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A080589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sz w:val="21"/>
                <w:szCs w:val="21"/>
              </w:rPr>
              <w:t>20 03 07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00C92C2B" w14:textId="77777777" w:rsidR="00C0025F" w:rsidRPr="0067421F" w:rsidRDefault="00C0025F" w:rsidP="00D6554F">
            <w:pPr>
              <w:spacing w:beforeLines="20" w:before="48" w:afterLines="20" w:after="48"/>
              <w:jc w:val="center"/>
              <w:rPr>
                <w:rFonts w:ascii="Cambria" w:eastAsia="SimSun" w:hAnsi="Cambria" w:cstheme="minorHAnsi"/>
                <w:b/>
                <w:sz w:val="21"/>
                <w:szCs w:val="21"/>
              </w:rPr>
            </w:pPr>
            <w:r w:rsidRPr="0067421F">
              <w:rPr>
                <w:rFonts w:ascii="Cambria" w:eastAsia="SimSun" w:hAnsi="Cambria" w:cstheme="minorHAnsi"/>
                <w:b/>
                <w:sz w:val="21"/>
                <w:szCs w:val="21"/>
              </w:rPr>
              <w:t>1 100,00</w:t>
            </w:r>
          </w:p>
        </w:tc>
      </w:tr>
    </w:tbl>
    <w:p w14:paraId="1C49E491" w14:textId="77777777" w:rsidR="008D396E" w:rsidRPr="00E83F0A" w:rsidRDefault="008D396E" w:rsidP="0067421F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strike/>
          <w:color w:val="FF0000"/>
          <w:sz w:val="24"/>
          <w:szCs w:val="24"/>
        </w:rPr>
      </w:pPr>
    </w:p>
    <w:sectPr w:rsidR="008D396E" w:rsidRPr="00E83F0A" w:rsidSect="0067421F">
      <w:footerReference w:type="default" r:id="rId7"/>
      <w:pgSz w:w="11909" w:h="16834"/>
      <w:pgMar w:top="720" w:right="720" w:bottom="720" w:left="720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B91DA" w14:textId="77777777" w:rsidR="00701AF9" w:rsidRDefault="00701AF9" w:rsidP="00B64FD3">
      <w:pPr>
        <w:spacing w:after="0" w:line="240" w:lineRule="auto"/>
      </w:pPr>
      <w:r>
        <w:separator/>
      </w:r>
    </w:p>
  </w:endnote>
  <w:endnote w:type="continuationSeparator" w:id="0">
    <w:p w14:paraId="0448BFAE" w14:textId="77777777" w:rsidR="00701AF9" w:rsidRDefault="00701AF9" w:rsidP="00B6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15FF" w14:textId="77777777" w:rsidR="0062200F" w:rsidRDefault="0062200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F1CB9">
      <w:rPr>
        <w:noProof/>
      </w:rPr>
      <w:t>4</w:t>
    </w:r>
    <w:r>
      <w:fldChar w:fldCharType="end"/>
    </w:r>
  </w:p>
  <w:p w14:paraId="0A3DC21D" w14:textId="77777777" w:rsidR="0062200F" w:rsidRDefault="006220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E9B4" w14:textId="77777777" w:rsidR="00701AF9" w:rsidRDefault="00701AF9" w:rsidP="00B64FD3">
      <w:pPr>
        <w:spacing w:after="0" w:line="240" w:lineRule="auto"/>
      </w:pPr>
      <w:r>
        <w:separator/>
      </w:r>
    </w:p>
  </w:footnote>
  <w:footnote w:type="continuationSeparator" w:id="0">
    <w:p w14:paraId="6ABB9B6A" w14:textId="77777777" w:rsidR="00701AF9" w:rsidRDefault="00701AF9" w:rsidP="00B64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/>
      </w:r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</w:rPr>
    </w:lvl>
  </w:abstractNum>
  <w:abstractNum w:abstractNumId="5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 w15:restartNumberingAfterBreak="0">
    <w:nsid w:val="2999198E"/>
    <w:multiLevelType w:val="multilevel"/>
    <w:tmpl w:val="35FEC52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835C76"/>
    <w:multiLevelType w:val="hybridMultilevel"/>
    <w:tmpl w:val="08B67126"/>
    <w:lvl w:ilvl="0" w:tplc="6302BC16">
      <w:start w:val="2"/>
      <w:numFmt w:val="decimal"/>
      <w:lvlText w:val="%1."/>
      <w:lvlJc w:val="left"/>
      <w:pPr>
        <w:ind w:left="1440" w:hanging="360"/>
      </w:pPr>
      <w:rPr>
        <w:rFonts w:ascii="Cambria" w:hAnsi="Cambria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651E9"/>
    <w:multiLevelType w:val="multilevel"/>
    <w:tmpl w:val="4AC6FD3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B230B3"/>
    <w:multiLevelType w:val="hybridMultilevel"/>
    <w:tmpl w:val="A97ED7D8"/>
    <w:lvl w:ilvl="0" w:tplc="F85EE9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00F1F"/>
    <w:multiLevelType w:val="multilevel"/>
    <w:tmpl w:val="54FE0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688A4A52"/>
    <w:multiLevelType w:val="multilevel"/>
    <w:tmpl w:val="D3620290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FE3D2B"/>
    <w:multiLevelType w:val="multilevel"/>
    <w:tmpl w:val="CF7668F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B209EF"/>
    <w:multiLevelType w:val="hybridMultilevel"/>
    <w:tmpl w:val="A4F49C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DF4040"/>
    <w:multiLevelType w:val="multilevel"/>
    <w:tmpl w:val="2A6CBA66"/>
    <w:lvl w:ilvl="0">
      <w:start w:val="1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1699289">
    <w:abstractNumId w:val="11"/>
  </w:num>
  <w:num w:numId="2" w16cid:durableId="538590320">
    <w:abstractNumId w:val="15"/>
  </w:num>
  <w:num w:numId="3" w16cid:durableId="434129762">
    <w:abstractNumId w:val="12"/>
  </w:num>
  <w:num w:numId="4" w16cid:durableId="1097867930">
    <w:abstractNumId w:val="13"/>
  </w:num>
  <w:num w:numId="5" w16cid:durableId="1317299258">
    <w:abstractNumId w:val="7"/>
  </w:num>
  <w:num w:numId="6" w16cid:durableId="1169098435">
    <w:abstractNumId w:val="9"/>
  </w:num>
  <w:num w:numId="7" w16cid:durableId="264465981">
    <w:abstractNumId w:val="10"/>
  </w:num>
  <w:num w:numId="8" w16cid:durableId="1782063857">
    <w:abstractNumId w:val="14"/>
  </w:num>
  <w:num w:numId="9" w16cid:durableId="195319828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666"/>
    <w:rsid w:val="00000D24"/>
    <w:rsid w:val="0000711E"/>
    <w:rsid w:val="000114EA"/>
    <w:rsid w:val="00012046"/>
    <w:rsid w:val="0001320D"/>
    <w:rsid w:val="00017A55"/>
    <w:rsid w:val="0002138D"/>
    <w:rsid w:val="00030A36"/>
    <w:rsid w:val="00033E96"/>
    <w:rsid w:val="00034309"/>
    <w:rsid w:val="00037168"/>
    <w:rsid w:val="00041D23"/>
    <w:rsid w:val="00045EF3"/>
    <w:rsid w:val="00057016"/>
    <w:rsid w:val="00063804"/>
    <w:rsid w:val="000662FD"/>
    <w:rsid w:val="00081AA8"/>
    <w:rsid w:val="000832AF"/>
    <w:rsid w:val="00097918"/>
    <w:rsid w:val="000A075E"/>
    <w:rsid w:val="000A65D9"/>
    <w:rsid w:val="000B2418"/>
    <w:rsid w:val="000C0052"/>
    <w:rsid w:val="000C119B"/>
    <w:rsid w:val="000C3ACB"/>
    <w:rsid w:val="000C40F8"/>
    <w:rsid w:val="000D1502"/>
    <w:rsid w:val="000D2AA5"/>
    <w:rsid w:val="000D2D34"/>
    <w:rsid w:val="000D4298"/>
    <w:rsid w:val="000E4C2C"/>
    <w:rsid w:val="000F123D"/>
    <w:rsid w:val="000F5952"/>
    <w:rsid w:val="000F7F7E"/>
    <w:rsid w:val="0010095B"/>
    <w:rsid w:val="00100DC9"/>
    <w:rsid w:val="0010440C"/>
    <w:rsid w:val="00120DC9"/>
    <w:rsid w:val="00135EC3"/>
    <w:rsid w:val="00140730"/>
    <w:rsid w:val="00140A66"/>
    <w:rsid w:val="00141494"/>
    <w:rsid w:val="0014437E"/>
    <w:rsid w:val="00145339"/>
    <w:rsid w:val="00145655"/>
    <w:rsid w:val="00151ADA"/>
    <w:rsid w:val="00157696"/>
    <w:rsid w:val="0016281E"/>
    <w:rsid w:val="0016516B"/>
    <w:rsid w:val="00174CC9"/>
    <w:rsid w:val="00175751"/>
    <w:rsid w:val="00181BCD"/>
    <w:rsid w:val="001838A8"/>
    <w:rsid w:val="0018697D"/>
    <w:rsid w:val="00191689"/>
    <w:rsid w:val="00194579"/>
    <w:rsid w:val="001952EA"/>
    <w:rsid w:val="0019767A"/>
    <w:rsid w:val="001A4DC1"/>
    <w:rsid w:val="001A66B1"/>
    <w:rsid w:val="001B164C"/>
    <w:rsid w:val="001B6B11"/>
    <w:rsid w:val="001C0D2D"/>
    <w:rsid w:val="001C31CF"/>
    <w:rsid w:val="001D1FDF"/>
    <w:rsid w:val="001D3D82"/>
    <w:rsid w:val="001D521E"/>
    <w:rsid w:val="001D75F8"/>
    <w:rsid w:val="001E0EB6"/>
    <w:rsid w:val="001E259E"/>
    <w:rsid w:val="001E7D51"/>
    <w:rsid w:val="001F00CD"/>
    <w:rsid w:val="001F5602"/>
    <w:rsid w:val="0020329D"/>
    <w:rsid w:val="002057A6"/>
    <w:rsid w:val="00206E4A"/>
    <w:rsid w:val="00206FB5"/>
    <w:rsid w:val="00210F9D"/>
    <w:rsid w:val="00217B83"/>
    <w:rsid w:val="00224E68"/>
    <w:rsid w:val="002308E7"/>
    <w:rsid w:val="00231379"/>
    <w:rsid w:val="0023345C"/>
    <w:rsid w:val="00234FD5"/>
    <w:rsid w:val="002429A4"/>
    <w:rsid w:val="00247BCA"/>
    <w:rsid w:val="002538A2"/>
    <w:rsid w:val="002600EE"/>
    <w:rsid w:val="00265F74"/>
    <w:rsid w:val="00267622"/>
    <w:rsid w:val="002724D1"/>
    <w:rsid w:val="00276652"/>
    <w:rsid w:val="00277AAC"/>
    <w:rsid w:val="00280B02"/>
    <w:rsid w:val="00280B83"/>
    <w:rsid w:val="00281F99"/>
    <w:rsid w:val="00283324"/>
    <w:rsid w:val="002915B7"/>
    <w:rsid w:val="00297E43"/>
    <w:rsid w:val="002A41F2"/>
    <w:rsid w:val="002A491B"/>
    <w:rsid w:val="002A5B14"/>
    <w:rsid w:val="002A6FF5"/>
    <w:rsid w:val="002B4F27"/>
    <w:rsid w:val="002C395D"/>
    <w:rsid w:val="002C62EA"/>
    <w:rsid w:val="002C7D38"/>
    <w:rsid w:val="002D63D7"/>
    <w:rsid w:val="002E372C"/>
    <w:rsid w:val="002E67B8"/>
    <w:rsid w:val="002E722E"/>
    <w:rsid w:val="002E77E3"/>
    <w:rsid w:val="002F1CB9"/>
    <w:rsid w:val="002F7118"/>
    <w:rsid w:val="002F77D7"/>
    <w:rsid w:val="00302210"/>
    <w:rsid w:val="00303642"/>
    <w:rsid w:val="00304D1F"/>
    <w:rsid w:val="00305750"/>
    <w:rsid w:val="00305886"/>
    <w:rsid w:val="00305A47"/>
    <w:rsid w:val="00306207"/>
    <w:rsid w:val="00330967"/>
    <w:rsid w:val="00331095"/>
    <w:rsid w:val="00336AEA"/>
    <w:rsid w:val="003402CC"/>
    <w:rsid w:val="0034732E"/>
    <w:rsid w:val="00352271"/>
    <w:rsid w:val="00360508"/>
    <w:rsid w:val="003627FD"/>
    <w:rsid w:val="00364821"/>
    <w:rsid w:val="00365868"/>
    <w:rsid w:val="00375EE2"/>
    <w:rsid w:val="0038141A"/>
    <w:rsid w:val="00383989"/>
    <w:rsid w:val="00383DDD"/>
    <w:rsid w:val="003845FC"/>
    <w:rsid w:val="003A111C"/>
    <w:rsid w:val="003C0F7E"/>
    <w:rsid w:val="003C30C3"/>
    <w:rsid w:val="003C50DC"/>
    <w:rsid w:val="003D060F"/>
    <w:rsid w:val="003D2863"/>
    <w:rsid w:val="003D330B"/>
    <w:rsid w:val="003D3B57"/>
    <w:rsid w:val="003F4594"/>
    <w:rsid w:val="003F645E"/>
    <w:rsid w:val="00402714"/>
    <w:rsid w:val="00405988"/>
    <w:rsid w:val="00410705"/>
    <w:rsid w:val="004110E0"/>
    <w:rsid w:val="00415161"/>
    <w:rsid w:val="00415DAD"/>
    <w:rsid w:val="004175DD"/>
    <w:rsid w:val="0042081A"/>
    <w:rsid w:val="0043117D"/>
    <w:rsid w:val="004375DA"/>
    <w:rsid w:val="004469A2"/>
    <w:rsid w:val="00446A70"/>
    <w:rsid w:val="00456031"/>
    <w:rsid w:val="00467AAD"/>
    <w:rsid w:val="00467C33"/>
    <w:rsid w:val="004752DC"/>
    <w:rsid w:val="004863EE"/>
    <w:rsid w:val="00487410"/>
    <w:rsid w:val="00490A03"/>
    <w:rsid w:val="004916C1"/>
    <w:rsid w:val="0049623E"/>
    <w:rsid w:val="004A04B8"/>
    <w:rsid w:val="004B405A"/>
    <w:rsid w:val="004B4673"/>
    <w:rsid w:val="004C5056"/>
    <w:rsid w:val="004D0618"/>
    <w:rsid w:val="004D60C9"/>
    <w:rsid w:val="004E047C"/>
    <w:rsid w:val="004E4E5B"/>
    <w:rsid w:val="004E63D3"/>
    <w:rsid w:val="004F083B"/>
    <w:rsid w:val="0050753D"/>
    <w:rsid w:val="005203F2"/>
    <w:rsid w:val="005220EF"/>
    <w:rsid w:val="005240F1"/>
    <w:rsid w:val="00525047"/>
    <w:rsid w:val="0053572A"/>
    <w:rsid w:val="00536434"/>
    <w:rsid w:val="00550A7D"/>
    <w:rsid w:val="00550B5D"/>
    <w:rsid w:val="005614A5"/>
    <w:rsid w:val="005660E3"/>
    <w:rsid w:val="0056647A"/>
    <w:rsid w:val="00573A20"/>
    <w:rsid w:val="005778D6"/>
    <w:rsid w:val="00586147"/>
    <w:rsid w:val="00592B63"/>
    <w:rsid w:val="005A06DC"/>
    <w:rsid w:val="005A074E"/>
    <w:rsid w:val="005A09AA"/>
    <w:rsid w:val="005A25C3"/>
    <w:rsid w:val="005A3353"/>
    <w:rsid w:val="005B11CA"/>
    <w:rsid w:val="005B2E3D"/>
    <w:rsid w:val="005C6F63"/>
    <w:rsid w:val="005C6F84"/>
    <w:rsid w:val="005C7B94"/>
    <w:rsid w:val="005D6B0F"/>
    <w:rsid w:val="005E1339"/>
    <w:rsid w:val="005E2F8C"/>
    <w:rsid w:val="00600E38"/>
    <w:rsid w:val="00610042"/>
    <w:rsid w:val="00614AF4"/>
    <w:rsid w:val="0062200F"/>
    <w:rsid w:val="00632FDC"/>
    <w:rsid w:val="00641351"/>
    <w:rsid w:val="00647270"/>
    <w:rsid w:val="00650A30"/>
    <w:rsid w:val="0066227F"/>
    <w:rsid w:val="0067421F"/>
    <w:rsid w:val="00683AAD"/>
    <w:rsid w:val="00687D7C"/>
    <w:rsid w:val="00691369"/>
    <w:rsid w:val="006925BE"/>
    <w:rsid w:val="0069270D"/>
    <w:rsid w:val="00692FDA"/>
    <w:rsid w:val="006A0CA7"/>
    <w:rsid w:val="006A6F57"/>
    <w:rsid w:val="006B20D7"/>
    <w:rsid w:val="006B55F8"/>
    <w:rsid w:val="006B5AC7"/>
    <w:rsid w:val="006C074F"/>
    <w:rsid w:val="006C0DC8"/>
    <w:rsid w:val="006C2925"/>
    <w:rsid w:val="006C2DD8"/>
    <w:rsid w:val="006C335F"/>
    <w:rsid w:val="006E5830"/>
    <w:rsid w:val="006E6AF8"/>
    <w:rsid w:val="006E7220"/>
    <w:rsid w:val="006F357E"/>
    <w:rsid w:val="006F40E8"/>
    <w:rsid w:val="00701AF9"/>
    <w:rsid w:val="00701B9D"/>
    <w:rsid w:val="007034DA"/>
    <w:rsid w:val="00710EB5"/>
    <w:rsid w:val="007229CA"/>
    <w:rsid w:val="0072454C"/>
    <w:rsid w:val="00724951"/>
    <w:rsid w:val="00727E8E"/>
    <w:rsid w:val="00742F84"/>
    <w:rsid w:val="0074438D"/>
    <w:rsid w:val="0074439C"/>
    <w:rsid w:val="00744695"/>
    <w:rsid w:val="007479B5"/>
    <w:rsid w:val="00751731"/>
    <w:rsid w:val="007562A5"/>
    <w:rsid w:val="00764436"/>
    <w:rsid w:val="00764C70"/>
    <w:rsid w:val="007749B1"/>
    <w:rsid w:val="00775C40"/>
    <w:rsid w:val="0078143B"/>
    <w:rsid w:val="007871B6"/>
    <w:rsid w:val="007979F4"/>
    <w:rsid w:val="007A0831"/>
    <w:rsid w:val="007C4C66"/>
    <w:rsid w:val="007C6CAD"/>
    <w:rsid w:val="007C706B"/>
    <w:rsid w:val="007D6E78"/>
    <w:rsid w:val="007E2401"/>
    <w:rsid w:val="007E58A8"/>
    <w:rsid w:val="007E7535"/>
    <w:rsid w:val="007F0DF6"/>
    <w:rsid w:val="0080447B"/>
    <w:rsid w:val="008045E3"/>
    <w:rsid w:val="00823296"/>
    <w:rsid w:val="00830F13"/>
    <w:rsid w:val="008348A1"/>
    <w:rsid w:val="00835AC0"/>
    <w:rsid w:val="0084208A"/>
    <w:rsid w:val="00842231"/>
    <w:rsid w:val="00844E1F"/>
    <w:rsid w:val="00850220"/>
    <w:rsid w:val="00851879"/>
    <w:rsid w:val="00851BD2"/>
    <w:rsid w:val="008529F4"/>
    <w:rsid w:val="00855632"/>
    <w:rsid w:val="00857E77"/>
    <w:rsid w:val="008641A7"/>
    <w:rsid w:val="00865ECF"/>
    <w:rsid w:val="00877378"/>
    <w:rsid w:val="00877A8F"/>
    <w:rsid w:val="00881723"/>
    <w:rsid w:val="00894AFF"/>
    <w:rsid w:val="008A1E56"/>
    <w:rsid w:val="008A4D1F"/>
    <w:rsid w:val="008A6B5A"/>
    <w:rsid w:val="008B4487"/>
    <w:rsid w:val="008D1E73"/>
    <w:rsid w:val="008D355F"/>
    <w:rsid w:val="008D396E"/>
    <w:rsid w:val="008D78A6"/>
    <w:rsid w:val="008E02F5"/>
    <w:rsid w:val="008E09D7"/>
    <w:rsid w:val="008E47FD"/>
    <w:rsid w:val="008F7323"/>
    <w:rsid w:val="00902A20"/>
    <w:rsid w:val="0090632D"/>
    <w:rsid w:val="009066B1"/>
    <w:rsid w:val="00923085"/>
    <w:rsid w:val="00923386"/>
    <w:rsid w:val="00927F3C"/>
    <w:rsid w:val="00941621"/>
    <w:rsid w:val="00946633"/>
    <w:rsid w:val="00947C92"/>
    <w:rsid w:val="00947F03"/>
    <w:rsid w:val="00950A85"/>
    <w:rsid w:val="00951AC5"/>
    <w:rsid w:val="00955071"/>
    <w:rsid w:val="009568A1"/>
    <w:rsid w:val="00963255"/>
    <w:rsid w:val="00970EC8"/>
    <w:rsid w:val="009740E2"/>
    <w:rsid w:val="00974E29"/>
    <w:rsid w:val="009763AE"/>
    <w:rsid w:val="00981340"/>
    <w:rsid w:val="009827AA"/>
    <w:rsid w:val="00987E9E"/>
    <w:rsid w:val="00991292"/>
    <w:rsid w:val="00994955"/>
    <w:rsid w:val="009B27B2"/>
    <w:rsid w:val="009B4412"/>
    <w:rsid w:val="009B6735"/>
    <w:rsid w:val="009B771F"/>
    <w:rsid w:val="009C4023"/>
    <w:rsid w:val="009D4300"/>
    <w:rsid w:val="009E2B4D"/>
    <w:rsid w:val="009E62A2"/>
    <w:rsid w:val="009F687E"/>
    <w:rsid w:val="00A04D3A"/>
    <w:rsid w:val="00A117A3"/>
    <w:rsid w:val="00A134B4"/>
    <w:rsid w:val="00A165C3"/>
    <w:rsid w:val="00A25E9C"/>
    <w:rsid w:val="00A26291"/>
    <w:rsid w:val="00A26FCC"/>
    <w:rsid w:val="00A3214D"/>
    <w:rsid w:val="00A35742"/>
    <w:rsid w:val="00A36B06"/>
    <w:rsid w:val="00A37252"/>
    <w:rsid w:val="00A37AE1"/>
    <w:rsid w:val="00A47C2E"/>
    <w:rsid w:val="00A50B59"/>
    <w:rsid w:val="00A540DB"/>
    <w:rsid w:val="00A547AE"/>
    <w:rsid w:val="00A55DBF"/>
    <w:rsid w:val="00A605EB"/>
    <w:rsid w:val="00A70D32"/>
    <w:rsid w:val="00A716DF"/>
    <w:rsid w:val="00A73469"/>
    <w:rsid w:val="00A73CD3"/>
    <w:rsid w:val="00A757C8"/>
    <w:rsid w:val="00A8027C"/>
    <w:rsid w:val="00A80FC8"/>
    <w:rsid w:val="00A81FCA"/>
    <w:rsid w:val="00A848E5"/>
    <w:rsid w:val="00A87113"/>
    <w:rsid w:val="00A9722E"/>
    <w:rsid w:val="00AA21F2"/>
    <w:rsid w:val="00AA2382"/>
    <w:rsid w:val="00AB0AE3"/>
    <w:rsid w:val="00AB2207"/>
    <w:rsid w:val="00AB2610"/>
    <w:rsid w:val="00AB60B0"/>
    <w:rsid w:val="00AB713D"/>
    <w:rsid w:val="00AC6F6D"/>
    <w:rsid w:val="00B017FC"/>
    <w:rsid w:val="00B0345B"/>
    <w:rsid w:val="00B1377C"/>
    <w:rsid w:val="00B16C9A"/>
    <w:rsid w:val="00B1752D"/>
    <w:rsid w:val="00B23AD3"/>
    <w:rsid w:val="00B31EA9"/>
    <w:rsid w:val="00B36676"/>
    <w:rsid w:val="00B43E16"/>
    <w:rsid w:val="00B64FD3"/>
    <w:rsid w:val="00B67264"/>
    <w:rsid w:val="00B70D65"/>
    <w:rsid w:val="00B757F8"/>
    <w:rsid w:val="00B76094"/>
    <w:rsid w:val="00B86E07"/>
    <w:rsid w:val="00B9081A"/>
    <w:rsid w:val="00B93F38"/>
    <w:rsid w:val="00B943CC"/>
    <w:rsid w:val="00B95655"/>
    <w:rsid w:val="00BA361C"/>
    <w:rsid w:val="00BA496A"/>
    <w:rsid w:val="00BA751C"/>
    <w:rsid w:val="00BB07C2"/>
    <w:rsid w:val="00BB3D43"/>
    <w:rsid w:val="00BB4AD4"/>
    <w:rsid w:val="00BB4B94"/>
    <w:rsid w:val="00BB53B4"/>
    <w:rsid w:val="00BB77BF"/>
    <w:rsid w:val="00BC52C3"/>
    <w:rsid w:val="00BD15B5"/>
    <w:rsid w:val="00BD1A52"/>
    <w:rsid w:val="00BD4982"/>
    <w:rsid w:val="00BE0068"/>
    <w:rsid w:val="00BE44D6"/>
    <w:rsid w:val="00BE4501"/>
    <w:rsid w:val="00BF5C50"/>
    <w:rsid w:val="00BF6C2B"/>
    <w:rsid w:val="00C0025F"/>
    <w:rsid w:val="00C10D23"/>
    <w:rsid w:val="00C11984"/>
    <w:rsid w:val="00C11FE9"/>
    <w:rsid w:val="00C21D57"/>
    <w:rsid w:val="00C32F17"/>
    <w:rsid w:val="00C342A0"/>
    <w:rsid w:val="00C3634C"/>
    <w:rsid w:val="00C54E2A"/>
    <w:rsid w:val="00C55823"/>
    <w:rsid w:val="00C8029D"/>
    <w:rsid w:val="00C836F4"/>
    <w:rsid w:val="00C84272"/>
    <w:rsid w:val="00C8490C"/>
    <w:rsid w:val="00C84911"/>
    <w:rsid w:val="00C91F3C"/>
    <w:rsid w:val="00C91FAD"/>
    <w:rsid w:val="00C92C8D"/>
    <w:rsid w:val="00C96379"/>
    <w:rsid w:val="00C96ACA"/>
    <w:rsid w:val="00C96FF4"/>
    <w:rsid w:val="00CA1446"/>
    <w:rsid w:val="00CB078B"/>
    <w:rsid w:val="00CB25D4"/>
    <w:rsid w:val="00CD03FA"/>
    <w:rsid w:val="00CD2B4A"/>
    <w:rsid w:val="00CD552D"/>
    <w:rsid w:val="00CE2614"/>
    <w:rsid w:val="00CE2E68"/>
    <w:rsid w:val="00CE476C"/>
    <w:rsid w:val="00CE7270"/>
    <w:rsid w:val="00CF3849"/>
    <w:rsid w:val="00CF4304"/>
    <w:rsid w:val="00CF60B3"/>
    <w:rsid w:val="00CF7C98"/>
    <w:rsid w:val="00D0236C"/>
    <w:rsid w:val="00D10AD4"/>
    <w:rsid w:val="00D142FE"/>
    <w:rsid w:val="00D14968"/>
    <w:rsid w:val="00D254D2"/>
    <w:rsid w:val="00D3213C"/>
    <w:rsid w:val="00D334FF"/>
    <w:rsid w:val="00D4081E"/>
    <w:rsid w:val="00D42325"/>
    <w:rsid w:val="00D433FC"/>
    <w:rsid w:val="00D47215"/>
    <w:rsid w:val="00D55666"/>
    <w:rsid w:val="00D556F7"/>
    <w:rsid w:val="00D662C6"/>
    <w:rsid w:val="00D70D81"/>
    <w:rsid w:val="00D8083E"/>
    <w:rsid w:val="00D833D4"/>
    <w:rsid w:val="00D946BF"/>
    <w:rsid w:val="00D96972"/>
    <w:rsid w:val="00DA2FDB"/>
    <w:rsid w:val="00DB01CD"/>
    <w:rsid w:val="00DC7BA5"/>
    <w:rsid w:val="00DD2E95"/>
    <w:rsid w:val="00DD590C"/>
    <w:rsid w:val="00DE1166"/>
    <w:rsid w:val="00DE33CA"/>
    <w:rsid w:val="00DE4256"/>
    <w:rsid w:val="00DF594E"/>
    <w:rsid w:val="00E04765"/>
    <w:rsid w:val="00E13168"/>
    <w:rsid w:val="00E17E92"/>
    <w:rsid w:val="00E2576D"/>
    <w:rsid w:val="00E26E9F"/>
    <w:rsid w:val="00E27329"/>
    <w:rsid w:val="00E364E1"/>
    <w:rsid w:val="00E42C61"/>
    <w:rsid w:val="00E553BE"/>
    <w:rsid w:val="00E577AB"/>
    <w:rsid w:val="00E620F6"/>
    <w:rsid w:val="00E62F55"/>
    <w:rsid w:val="00E6468F"/>
    <w:rsid w:val="00E736B4"/>
    <w:rsid w:val="00E81966"/>
    <w:rsid w:val="00E83F0A"/>
    <w:rsid w:val="00E86058"/>
    <w:rsid w:val="00E8676E"/>
    <w:rsid w:val="00E92A67"/>
    <w:rsid w:val="00E93637"/>
    <w:rsid w:val="00E9671D"/>
    <w:rsid w:val="00EB546E"/>
    <w:rsid w:val="00EB5DEE"/>
    <w:rsid w:val="00EC07D7"/>
    <w:rsid w:val="00EC1A71"/>
    <w:rsid w:val="00EC2549"/>
    <w:rsid w:val="00EC2CF6"/>
    <w:rsid w:val="00EC5F53"/>
    <w:rsid w:val="00EC7D9B"/>
    <w:rsid w:val="00ED102C"/>
    <w:rsid w:val="00ED2A2E"/>
    <w:rsid w:val="00ED6DD0"/>
    <w:rsid w:val="00EE1A44"/>
    <w:rsid w:val="00EE3A4C"/>
    <w:rsid w:val="00EE68BF"/>
    <w:rsid w:val="00EF3667"/>
    <w:rsid w:val="00EF614C"/>
    <w:rsid w:val="00EF7778"/>
    <w:rsid w:val="00F00723"/>
    <w:rsid w:val="00F06AB9"/>
    <w:rsid w:val="00F16356"/>
    <w:rsid w:val="00F241D5"/>
    <w:rsid w:val="00F249CA"/>
    <w:rsid w:val="00F325CC"/>
    <w:rsid w:val="00F436BA"/>
    <w:rsid w:val="00F72AC6"/>
    <w:rsid w:val="00F82A5C"/>
    <w:rsid w:val="00F86422"/>
    <w:rsid w:val="00F87D61"/>
    <w:rsid w:val="00F95DF6"/>
    <w:rsid w:val="00FA0143"/>
    <w:rsid w:val="00FA0A13"/>
    <w:rsid w:val="00FA3409"/>
    <w:rsid w:val="00FA3E4B"/>
    <w:rsid w:val="00FB0CE2"/>
    <w:rsid w:val="00FB1D7E"/>
    <w:rsid w:val="00FB4E54"/>
    <w:rsid w:val="00FC552A"/>
    <w:rsid w:val="00FD03A9"/>
    <w:rsid w:val="00FD4B7E"/>
    <w:rsid w:val="00FF24B6"/>
    <w:rsid w:val="00FF2AA5"/>
    <w:rsid w:val="00FF468B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5C62"/>
  <w15:chartTrackingRefBased/>
  <w15:docId w15:val="{4AA58D9D-5871-48D8-A4E3-E71D8856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6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66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C5F5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EC5F5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848E5"/>
    <w:pPr>
      <w:suppressAutoHyphens/>
      <w:spacing w:after="120" w:line="240" w:lineRule="auto"/>
      <w:ind w:left="567" w:hanging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31">
    <w:name w:val="Font Style31"/>
    <w:rsid w:val="00135EC3"/>
    <w:rPr>
      <w:rFonts w:ascii="Century Gothic" w:hAnsi="Century Gothic" w:cs="Century Gothic"/>
      <w:sz w:val="20"/>
      <w:szCs w:val="20"/>
    </w:rPr>
  </w:style>
  <w:style w:type="table" w:styleId="Tabela-Siatka">
    <w:name w:val="Table Grid"/>
    <w:basedOn w:val="Standardowy"/>
    <w:rsid w:val="0058614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FD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4FD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4FD3"/>
    <w:rPr>
      <w:vertAlign w:val="superscript"/>
    </w:rPr>
  </w:style>
  <w:style w:type="paragraph" w:customStyle="1" w:styleId="Default">
    <w:name w:val="Default"/>
    <w:rsid w:val="004E04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00E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22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20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220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200F"/>
    <w:rPr>
      <w:sz w:val="22"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C0025F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0025F"/>
    <w:rPr>
      <w:rFonts w:ascii="Cambria" w:eastAsia="Cambria" w:hAnsi="Cambria" w:cs="Cambria"/>
      <w:sz w:val="21"/>
      <w:szCs w:val="21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C0025F"/>
    <w:rPr>
      <w:rFonts w:ascii="Cambria" w:eastAsia="Cambria" w:hAnsi="Cambria" w:cs="Cambri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C0025F"/>
    <w:rPr>
      <w:rFonts w:ascii="Cambria" w:eastAsia="Cambria" w:hAnsi="Cambria" w:cs="Cambri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C0025F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C0025F"/>
    <w:rPr>
      <w:rFonts w:ascii="Cambria" w:eastAsia="Cambria" w:hAnsi="Cambria" w:cs="Cambri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C0025F"/>
    <w:rPr>
      <w:rFonts w:ascii="Cambria" w:eastAsia="Cambria" w:hAnsi="Cambria" w:cs="Cambria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C0025F"/>
    <w:rPr>
      <w:rFonts w:ascii="Cambria" w:eastAsia="Cambria" w:hAnsi="Cambria" w:cs="Cambri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C0025F"/>
    <w:rPr>
      <w:rFonts w:ascii="Cambria" w:eastAsia="Cambria" w:hAnsi="Cambria" w:cs="Cambria"/>
      <w:b/>
      <w:bCs/>
      <w:i/>
      <w:iCs/>
      <w:sz w:val="21"/>
      <w:szCs w:val="21"/>
      <w:shd w:val="clear" w:color="auto" w:fill="FFFFFF"/>
    </w:rPr>
  </w:style>
  <w:style w:type="character" w:customStyle="1" w:styleId="Teksttreci12Bezkursywy">
    <w:name w:val="Tekst treści (12) + Bez kursywy"/>
    <w:basedOn w:val="Teksttreci12"/>
    <w:rsid w:val="00C0025F"/>
    <w:rPr>
      <w:rFonts w:ascii="Cambria" w:eastAsia="Cambria" w:hAnsi="Cambria" w:cs="Cambria"/>
      <w:b/>
      <w:bCs/>
      <w:i/>
      <w:i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character" w:customStyle="1" w:styleId="Teksttreci12BezpogrubieniaBezkursywy">
    <w:name w:val="Tekst treści (12) + Bez pogrubienia;Bez kursywy"/>
    <w:basedOn w:val="Teksttreci12"/>
    <w:rsid w:val="00C0025F"/>
    <w:rPr>
      <w:rFonts w:ascii="Cambria" w:eastAsia="Cambria" w:hAnsi="Cambria" w:cs="Cambria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C0025F"/>
    <w:pPr>
      <w:widowControl w:val="0"/>
      <w:shd w:val="clear" w:color="auto" w:fill="FFFFFF"/>
      <w:spacing w:after="300" w:line="0" w:lineRule="atLeast"/>
      <w:ind w:hanging="400"/>
      <w:jc w:val="both"/>
    </w:pPr>
    <w:rPr>
      <w:rFonts w:ascii="Cambria" w:eastAsia="Cambria" w:hAnsi="Cambria" w:cs="Cambria"/>
      <w:b/>
      <w:bCs/>
      <w:sz w:val="21"/>
      <w:szCs w:val="21"/>
      <w:lang w:eastAsia="pl-PL"/>
    </w:rPr>
  </w:style>
  <w:style w:type="paragraph" w:customStyle="1" w:styleId="Teksttreci20">
    <w:name w:val="Tekst treści (2)"/>
    <w:basedOn w:val="Normalny"/>
    <w:link w:val="Teksttreci2"/>
    <w:rsid w:val="00C0025F"/>
    <w:pPr>
      <w:widowControl w:val="0"/>
      <w:shd w:val="clear" w:color="auto" w:fill="FFFFFF"/>
      <w:spacing w:before="300" w:after="240" w:line="259" w:lineRule="exact"/>
      <w:ind w:hanging="440"/>
      <w:jc w:val="both"/>
    </w:pPr>
    <w:rPr>
      <w:rFonts w:ascii="Cambria" w:eastAsia="Cambria" w:hAnsi="Cambria" w:cs="Cambria"/>
      <w:sz w:val="21"/>
      <w:szCs w:val="21"/>
      <w:lang w:eastAsia="pl-PL"/>
    </w:rPr>
  </w:style>
  <w:style w:type="paragraph" w:customStyle="1" w:styleId="Nagwek20">
    <w:name w:val="Nagłówek #2"/>
    <w:basedOn w:val="Normalny"/>
    <w:link w:val="Nagwek2"/>
    <w:rsid w:val="00C0025F"/>
    <w:pPr>
      <w:widowControl w:val="0"/>
      <w:shd w:val="clear" w:color="auto" w:fill="FFFFFF"/>
      <w:spacing w:after="0" w:line="259" w:lineRule="exact"/>
      <w:ind w:hanging="400"/>
      <w:jc w:val="center"/>
      <w:outlineLvl w:val="1"/>
    </w:pPr>
    <w:rPr>
      <w:rFonts w:ascii="Cambria" w:eastAsia="Cambria" w:hAnsi="Cambria" w:cs="Cambria"/>
      <w:b/>
      <w:bCs/>
      <w:sz w:val="21"/>
      <w:szCs w:val="21"/>
      <w:lang w:eastAsia="pl-PL"/>
    </w:rPr>
  </w:style>
  <w:style w:type="paragraph" w:customStyle="1" w:styleId="Teksttreci110">
    <w:name w:val="Tekst treści (11)"/>
    <w:basedOn w:val="Normalny"/>
    <w:link w:val="Teksttreci11"/>
    <w:rsid w:val="00C0025F"/>
    <w:pPr>
      <w:widowControl w:val="0"/>
      <w:shd w:val="clear" w:color="auto" w:fill="FFFFFF"/>
      <w:spacing w:after="0" w:line="254" w:lineRule="exact"/>
      <w:jc w:val="both"/>
    </w:pPr>
    <w:rPr>
      <w:rFonts w:ascii="Cambria" w:eastAsia="Cambria" w:hAnsi="Cambria" w:cs="Cambria"/>
      <w:i/>
      <w:iCs/>
      <w:sz w:val="21"/>
      <w:szCs w:val="21"/>
      <w:lang w:eastAsia="pl-PL"/>
    </w:rPr>
  </w:style>
  <w:style w:type="paragraph" w:customStyle="1" w:styleId="Teksttreci120">
    <w:name w:val="Tekst treści (12)"/>
    <w:basedOn w:val="Normalny"/>
    <w:link w:val="Teksttreci12"/>
    <w:rsid w:val="00C0025F"/>
    <w:pPr>
      <w:widowControl w:val="0"/>
      <w:shd w:val="clear" w:color="auto" w:fill="FFFFFF"/>
      <w:spacing w:after="540" w:line="264" w:lineRule="exact"/>
      <w:ind w:firstLine="1560"/>
    </w:pPr>
    <w:rPr>
      <w:rFonts w:ascii="Cambria" w:eastAsia="Cambria" w:hAnsi="Cambria" w:cs="Cambria"/>
      <w:b/>
      <w:bCs/>
      <w:i/>
      <w:iCs/>
      <w:sz w:val="21"/>
      <w:szCs w:val="21"/>
      <w:lang w:eastAsia="pl-PL"/>
    </w:rPr>
  </w:style>
  <w:style w:type="paragraph" w:customStyle="1" w:styleId="text-justify">
    <w:name w:val="text-justify"/>
    <w:basedOn w:val="Normalny"/>
    <w:rsid w:val="001D1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F0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F0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0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8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1785</Words>
  <Characters>10711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wykonawcza</vt:lpstr>
    </vt:vector>
  </TitlesOfParts>
  <Company/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wykonawcza</dc:title>
  <dc:subject/>
  <dc:creator>user</dc:creator>
  <cp:keywords/>
  <cp:lastModifiedBy>Jerzy Madej</cp:lastModifiedBy>
  <cp:revision>5</cp:revision>
  <cp:lastPrinted>2015-12-30T10:14:00Z</cp:lastPrinted>
  <dcterms:created xsi:type="dcterms:W3CDTF">2023-04-20T11:57:00Z</dcterms:created>
  <dcterms:modified xsi:type="dcterms:W3CDTF">2023-04-20T12:03:00Z</dcterms:modified>
</cp:coreProperties>
</file>